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D1" w:rsidRPr="007E67D1" w:rsidRDefault="007E67D1" w:rsidP="007E67D1">
      <w:pPr>
        <w:shd w:val="clear" w:color="auto" w:fill="FFFFFF"/>
        <w:spacing w:before="255" w:after="128" w:line="240" w:lineRule="auto"/>
        <w:outlineLvl w:val="0"/>
        <w:rPr>
          <w:rFonts w:ascii="Helvetica" w:eastAsia="Times New Roman" w:hAnsi="Helvetica" w:cs="Times New Roman"/>
          <w:color w:val="444444"/>
          <w:kern w:val="36"/>
          <w:sz w:val="47"/>
          <w:szCs w:val="47"/>
          <w:lang w:eastAsia="ru-RU"/>
        </w:rPr>
      </w:pPr>
      <w:r w:rsidRPr="007E67D1">
        <w:rPr>
          <w:rFonts w:ascii="Helvetica" w:eastAsia="Times New Roman" w:hAnsi="Helvetica" w:cs="Times New Roman"/>
          <w:color w:val="444444"/>
          <w:kern w:val="36"/>
          <w:sz w:val="47"/>
          <w:szCs w:val="47"/>
          <w:lang w:eastAsia="ru-RU"/>
        </w:rPr>
        <w:t>Федеральный закон №52-ФЗ от 30 марта 1999 г.</w:t>
      </w:r>
    </w:p>
    <w:p w:rsidR="007E67D1" w:rsidRPr="007E67D1" w:rsidRDefault="007E67D1" w:rsidP="007E67D1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777777"/>
          <w:sz w:val="18"/>
          <w:szCs w:val="18"/>
          <w:lang w:eastAsia="ru-RU"/>
        </w:rPr>
      </w:pPr>
      <w:r w:rsidRPr="007E67D1">
        <w:rPr>
          <w:rFonts w:ascii="Helvetica" w:eastAsia="Times New Roman" w:hAnsi="Helvetica" w:cs="Times New Roman"/>
          <w:color w:val="777777"/>
          <w:sz w:val="18"/>
          <w:szCs w:val="18"/>
          <w:lang w:eastAsia="ru-RU"/>
        </w:rPr>
        <w:t>Федеральный закон, 30 марта 1999</w:t>
      </w:r>
    </w:p>
    <w:p w:rsidR="007E67D1" w:rsidRPr="007E67D1" w:rsidRDefault="007E67D1" w:rsidP="007E67D1">
      <w:pPr>
        <w:spacing w:before="128" w:after="128" w:line="240" w:lineRule="auto"/>
        <w:outlineLvl w:val="4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7E67D1">
        <w:rPr>
          <w:rFonts w:ascii="inherit" w:eastAsia="Times New Roman" w:hAnsi="inherit" w:cs="Times New Roman"/>
          <w:sz w:val="18"/>
          <w:szCs w:val="18"/>
          <w:lang w:eastAsia="ru-RU"/>
        </w:rPr>
        <w:t>Принят</w:t>
      </w:r>
      <w:r w:rsidRPr="007E67D1">
        <w:rPr>
          <w:rFonts w:ascii="inherit" w:eastAsia="Times New Roman" w:hAnsi="inherit" w:cs="Times New Roman"/>
          <w:sz w:val="18"/>
          <w:szCs w:val="18"/>
          <w:lang w:eastAsia="ru-RU"/>
        </w:rPr>
        <w:br/>
        <w:t>Государственной Думой</w:t>
      </w:r>
      <w:r w:rsidRPr="007E67D1">
        <w:rPr>
          <w:rFonts w:ascii="inherit" w:eastAsia="Times New Roman" w:hAnsi="inherit" w:cs="Times New Roman"/>
          <w:sz w:val="18"/>
          <w:szCs w:val="18"/>
          <w:lang w:eastAsia="ru-RU"/>
        </w:rPr>
        <w:br/>
        <w:t>12 марта 1999 года</w:t>
      </w:r>
    </w:p>
    <w:p w:rsidR="007E67D1" w:rsidRPr="007E67D1" w:rsidRDefault="007E67D1" w:rsidP="007E67D1">
      <w:pPr>
        <w:spacing w:before="128" w:after="128" w:line="240" w:lineRule="auto"/>
        <w:outlineLvl w:val="4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7E67D1">
        <w:rPr>
          <w:rFonts w:ascii="inherit" w:eastAsia="Times New Roman" w:hAnsi="inherit" w:cs="Times New Roman"/>
          <w:sz w:val="18"/>
          <w:szCs w:val="18"/>
          <w:lang w:eastAsia="ru-RU"/>
        </w:rPr>
        <w:br/>
        <w:t>Одобрен</w:t>
      </w:r>
      <w:r w:rsidRPr="007E67D1">
        <w:rPr>
          <w:rFonts w:ascii="inherit" w:eastAsia="Times New Roman" w:hAnsi="inherit" w:cs="Times New Roman"/>
          <w:sz w:val="18"/>
          <w:szCs w:val="18"/>
          <w:lang w:eastAsia="ru-RU"/>
        </w:rPr>
        <w:br/>
        <w:t>Советом Федерации</w:t>
      </w:r>
      <w:r w:rsidRPr="007E67D1">
        <w:rPr>
          <w:rFonts w:ascii="inherit" w:eastAsia="Times New Roman" w:hAnsi="inherit" w:cs="Times New Roman"/>
          <w:sz w:val="18"/>
          <w:szCs w:val="18"/>
          <w:lang w:eastAsia="ru-RU"/>
        </w:rPr>
        <w:br/>
        <w:t>17 марта 1999 года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I. Общие положения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1. Основные понятия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санитарно-эпидемиологические правила и нормативы (далее - санитарные правила)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для человека, гигиенические и иные нормативы), несоблюдение которых создает угрозу жизни или здоровью человека, а также угрозу возникновения и распространения заболеваний;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санитарно-эпидемиологическое заключение - документ, удостоверяющий соответствие (несоответствие) санитарным правилам факторов среды обитания, хозяйственной и иной деятельности, продукции, работ и услуг, а также проектов нормативных актов, проектов строительства объектов, эксплуатационной документации;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7E67D1" w:rsidRPr="007E67D1" w:rsidRDefault="007E67D1" w:rsidP="007E6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2. Обеспечение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Санитарно-эпидемиологическое благополучие населения обеспечивается посредством:</w:t>
      </w:r>
    </w:p>
    <w:p w:rsidR="007E67D1" w:rsidRPr="007E67D1" w:rsidRDefault="007E67D1" w:rsidP="007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7E67D1" w:rsidRPr="007E67D1" w:rsidRDefault="007E67D1" w:rsidP="007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122-ФЗ;</w:t>
      </w:r>
    </w:p>
    <w:p w:rsidR="007E67D1" w:rsidRPr="007E67D1" w:rsidRDefault="007E67D1" w:rsidP="007E67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выполнением санитарно-противоэпидемических (профилактических) мероприятий и обязательным соблюдением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экономической заинтересованности граждан, индивидуальных предпринимателей и юридических лиц в соблюдении законодательства Российской Федерации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санитарно-эпидемиологического нормирования;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санитарно-эпидемиологического надзора;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сертификации продукции, работ и услуг, представляющих потенциальную опасность для человека;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лицензирования видов деятельности, представляющих потенциальную опасность для человека;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социально-гигиенического мониторинга;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исследований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 своевременному информированию населения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 гигиеническому воспитанию и обучению населения и пропаганде здорового образа жизни;</w:t>
      </w:r>
    </w:p>
    <w:p w:rsidR="007E67D1" w:rsidRPr="007E67D1" w:rsidRDefault="007E67D1" w:rsidP="007E67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 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31.12.2005 N 199-ФЗ)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4. Отношения, регулируемые настоящим Федеральным законом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</w:t>
      </w:r>
      <w:proofErr w:type="gram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основных условий реализации</w:t>
      </w:r>
      <w:proofErr w:type="gram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Конституцией Российской Федерации прав граждан на охрану здоровья и благоприятную окружающую среду.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возникающие в области охраны окружающей природной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природной среды и настоящим Федеральным законом.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7E67D1" w:rsidRPr="007E67D1" w:rsidRDefault="007E67D1" w:rsidP="007E67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122-ФЗ;</w:t>
      </w:r>
    </w:p>
    <w:p w:rsidR="007E67D1" w:rsidRPr="007E67D1" w:rsidRDefault="007E67D1" w:rsidP="007E67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санитарно-эпидемиологический надзор;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санитарно-эпидемиологическое нормирование;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социально-гигиенический мониторинг;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санитарной охраны территории Российской Федерации;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и отмена на территории Российской Федерации ограничительных мероприятий (карантина);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 по гигиеническому воспитанию и обучению населения, пропаганде здорового образа жизни;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22.08.2004 N 122-ФЗ)</w:t>
      </w:r>
    </w:p>
    <w:p w:rsidR="007E67D1" w:rsidRPr="007E67D1" w:rsidRDefault="007E67D1" w:rsidP="007E67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санитарно-эпидемиологической обстановкой;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22.08.2004 N 122-ФЗ)</w:t>
      </w:r>
    </w:p>
    <w:p w:rsidR="007E67D1" w:rsidRPr="007E67D1" w:rsidRDefault="007E67D1" w:rsidP="007E67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полное информирование органов исполнительной власти субъектов Российской Федерации и местных администраций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31.12.2005 N 199-ФЗ)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7E67D1" w:rsidRPr="007E67D1" w:rsidRDefault="007E67D1" w:rsidP="007E67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7E67D1" w:rsidRPr="007E67D1" w:rsidRDefault="007E67D1" w:rsidP="007E67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7E67D1" w:rsidRPr="007E67D1" w:rsidRDefault="007E67D1" w:rsidP="007E67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7E67D1" w:rsidRPr="007E67D1" w:rsidRDefault="007E67D1" w:rsidP="007E67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7E67D1" w:rsidRPr="007E67D1" w:rsidRDefault="007E67D1" w:rsidP="007E67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социально-гигиенического мониторинга субъекта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7.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Утратила силу. - Федеральный закон от 22.08.2004 N 122-ФЗ.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8. Права граждан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имеют право: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благоприятную среду обитания, факторы которой не оказывают вредного воздействия на человека;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общественный контроль за выполнением санитарных правил;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вносить в органы государственной власти, органы местного самоуправления, органы, осуществляющие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9. Права индивидуальных предпринимателей и юридических лиц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 имеют право:</w:t>
      </w:r>
    </w:p>
    <w:p w:rsidR="007E67D1" w:rsidRPr="007E67D1" w:rsidRDefault="007E67D1" w:rsidP="007E67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10. Обязанности граждан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обязаны:</w:t>
      </w:r>
    </w:p>
    <w:p w:rsidR="007E67D1" w:rsidRPr="007E67D1" w:rsidRDefault="007E67D1" w:rsidP="007E67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санитарного законодательства, а также постановлений, предписаний и </w:t>
      </w:r>
      <w:proofErr w:type="gram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заключений</w:t>
      </w:r>
      <w:proofErr w:type="gram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государственный санитарно-эпидемиологический надзор должностных лиц;</w:t>
      </w:r>
    </w:p>
    <w:p w:rsidR="007E67D1" w:rsidRPr="007E67D1" w:rsidRDefault="007E67D1" w:rsidP="007E67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здоровье, гигиеническом воспитании и об обучении своих детей;</w:t>
      </w:r>
    </w:p>
    <w:p w:rsidR="007E67D1" w:rsidRPr="007E67D1" w:rsidRDefault="007E67D1" w:rsidP="007E67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Статья 11. Обязанности индивидуальных предпринимателей и юридических лиц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7E67D1" w:rsidRPr="007E67D1" w:rsidRDefault="007E67D1" w:rsidP="007E67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санитарного законодательства, а также постановлений, предписаний и </w:t>
      </w:r>
      <w:proofErr w:type="gram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заключений</w:t>
      </w:r>
      <w:proofErr w:type="gram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государственный санитарно-эпидемиологический надзор должностных лиц;</w:t>
      </w:r>
    </w:p>
    <w:p w:rsidR="007E67D1" w:rsidRPr="007E67D1" w:rsidRDefault="007E67D1" w:rsidP="007E67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проводить санитарно-противоэпидемические (профилактические) мероприятия;</w:t>
      </w:r>
    </w:p>
    <w:p w:rsidR="007E67D1" w:rsidRPr="007E67D1" w:rsidRDefault="007E67D1" w:rsidP="007E67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7E67D1" w:rsidRPr="007E67D1" w:rsidRDefault="007E67D1" w:rsidP="007E67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7E67D1" w:rsidRPr="007E67D1" w:rsidRDefault="007E67D1" w:rsidP="007E67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7E67D1" w:rsidRPr="007E67D1" w:rsidRDefault="007E67D1" w:rsidP="007E67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население, органы местного самоуправления, органы, осуществляющие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 наличии официально изданные санитарные правила, методы и методики контроля факторов среды обитания;</w:t>
      </w:r>
    </w:p>
    <w:p w:rsidR="007E67D1" w:rsidRPr="007E67D1" w:rsidRDefault="007E67D1" w:rsidP="007E67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гигиеническое обучение работников.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12. Санитарно-эпидемиологические требования к планировке и застройке городских и сельских поселений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 разработке норм проектирования, схем градостроительного планирования развития территорий,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выборе земельных участков под строительство, а также при проектировании, строительстве, реконструкции, техническом перевооружении, расширении,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Утверждение норм проектирования и проектной документации о планировке и застройке городских и сельских поселений, строительстве, реконструкции, техническом перевооружении, расширении, консервации и ликвидации объектов, предоставление земельных участков под строительство, а также ввод в эксплуатацию построенных и реконструированных объектов допускается при наличии санитарно-эпидемиологических заключений о соответствии таких объектов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санитарных правил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 своим свойствам и показателям должна соответствовать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Производство, применение (использование) и реализация населению новых видов продукции (впервые разрабатываемых или внедряемых), новые технологические процессы производства продукции допускаются при наличии санитарно-эпидемиологических заключений о соответствии их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требованиям санитарных правил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 xml:space="preserve"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</w:t>
      </w:r>
      <w:proofErr w:type="gramStart"/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изделиям</w:t>
      </w:r>
      <w:proofErr w:type="gramEnd"/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и технологиям их производства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7E67D1" w:rsidRPr="007E67D1" w:rsidRDefault="007E67D1" w:rsidP="007E67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санитарным правилам.</w:t>
      </w:r>
    </w:p>
    <w:p w:rsidR="007E67D1" w:rsidRPr="007E67D1" w:rsidRDefault="007E67D1" w:rsidP="007E67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7E67D1" w:rsidRPr="007E67D1" w:rsidRDefault="007E67D1" w:rsidP="007E67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допускаются при наличии санитарно-эпидемиологических заключений о соответствии их санитарным правилам.</w:t>
      </w:r>
    </w:p>
    <w:p w:rsidR="007E67D1" w:rsidRPr="007E67D1" w:rsidRDefault="007E67D1" w:rsidP="007E67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санитарные правила и проводить мероприятия по обеспечению их качества.</w:t>
      </w:r>
    </w:p>
    <w:p w:rsidR="007E67D1" w:rsidRPr="007E67D1" w:rsidRDefault="007E67D1" w:rsidP="007E67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соответствующие санитарным правилам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вопросу, касающемуся государственного надзора и контроля в области обеспечения качества и безопасности пищевых продуктов, см. Постановление Правительства РФ от 21.12.2000 N 987.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7E67D1" w:rsidRPr="007E67D1" w:rsidRDefault="007E67D1" w:rsidP="007E67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Продукция, указанная в пункте 1 настоящей статьи, допускается к ввозу на территорию Российской Федерации при наличии санитарно-эпидемиологического заключения о соответствии ее санитарным правилам.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</w:t>
      </w:r>
    </w:p>
    <w:p w:rsidR="007E67D1" w:rsidRPr="007E67D1" w:rsidRDefault="007E67D1" w:rsidP="007E67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о выполнении требований санитарного законодательства к продукции, ввозимой на территорию Российской Федерации, гарантии соблюдения санитарных правил при поставке каждой партии такой продукции являются существенным условием договоров (контрактов) поставок такой продукции.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17. Санитарно-эпидемиологические требования к организации питания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санитарные правила.</w:t>
      </w:r>
    </w:p>
    <w:p w:rsidR="007E67D1" w:rsidRPr="007E67D1" w:rsidRDefault="007E67D1" w:rsidP="007E67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в дошкольных и других образовательных учреждениях, лечебно-профилактических учреждениях, оздоровительных учреждениях и учреждениях социальной защиты,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7E67D1" w:rsidRPr="007E67D1" w:rsidRDefault="007E67D1" w:rsidP="007E67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Статья 18. Санитарно-эпидемиологические требования к водным объектам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Водные объекты, используемые в целях питьевого и хозяйственно-бытового водоснабжения, купания, занятий спортом, отдыха и в лечебных целях, в том числе водные объекты, расположенные в черте городских и сельских поселений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Разрешение на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19. Санитарно-эпидемиологические требования к питьевой воде и питьевому водоснабжению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7E67D1" w:rsidRPr="007E67D1" w:rsidRDefault="007E67D1" w:rsidP="007E67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лица, осуществляющие эксплуатацию централизованных, нецентрализованных, домовых распределительных, автономных систем питьевого водоснабжения населения и систем питьевого водоснабжения на транспортных средствах, обязаны обеспечить соответствие качества питьевой воды указанных систем санитарным правилам.</w:t>
      </w:r>
    </w:p>
    <w:p w:rsidR="007E67D1" w:rsidRPr="007E67D1" w:rsidRDefault="007E67D1" w:rsidP="007E67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7E67D1" w:rsidRPr="007E67D1" w:rsidRDefault="007E67D1" w:rsidP="007E67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7E67D1" w:rsidRPr="007E67D1" w:rsidRDefault="007E67D1" w:rsidP="007E67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7E67D1" w:rsidRPr="007E67D1" w:rsidRDefault="007E67D1" w:rsidP="007E67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7E67D1" w:rsidRPr="007E67D1" w:rsidRDefault="007E67D1" w:rsidP="007E67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территорий городских и сельских поселений, промышленных площадок должно отвечать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Статья 22. Санитарно-эпидемиологические требования к сбору, использованию, обезвреживанию, транспортировке, хранению и захоронению отходов производства и потребления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7E67D1" w:rsidRPr="007E67D1" w:rsidRDefault="007E67D1" w:rsidP="007E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 силу. - Федеральный закон от 22.08.2004 N 122-ФЗ.</w:t>
      </w:r>
    </w:p>
    <w:p w:rsidR="007E67D1" w:rsidRPr="007E67D1" w:rsidRDefault="007E67D1" w:rsidP="007E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централизованного использования, обезвреживания, хранения и захоронения отходов производства и потребления должен осуществляться радиационный контроль.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использованию, обезвреживанию, хранению и захоронению в соответствии с законодательством Российской Федерации в области обеспечения радиационной безопасности.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23. Санитарно-эпидемиологические требования к жилым помещениям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санитарным правилам в целях обеспечения безопасных и безвредных условий проживания независимо от его срока.</w:t>
      </w:r>
    </w:p>
    <w:p w:rsidR="007E67D1" w:rsidRPr="007E67D1" w:rsidRDefault="007E67D1" w:rsidP="007E67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7E67D1" w:rsidRPr="007E67D1" w:rsidRDefault="007E67D1" w:rsidP="007E67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жилых помещений должно отвечать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7E67D1" w:rsidRPr="007E67D1" w:rsidRDefault="007E67D1" w:rsidP="007E67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</w:t>
      </w: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25. Санитарно-эпидемиологические требования к условиям труда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7E67D1" w:rsidRPr="007E67D1" w:rsidRDefault="007E67D1" w:rsidP="007E67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7E67D1" w:rsidRPr="007E67D1" w:rsidRDefault="007E67D1" w:rsidP="007E67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7E67D1" w:rsidRPr="007E67D1" w:rsidRDefault="007E67D1" w:rsidP="007E67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7E67D1" w:rsidRPr="007E67D1" w:rsidRDefault="007E67D1" w:rsidP="007E67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7E67D1" w:rsidRPr="007E67D1" w:rsidRDefault="007E67D1" w:rsidP="007E67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7E67D1" w:rsidRPr="007E67D1" w:rsidRDefault="007E67D1" w:rsidP="007E67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28. Санитарно-эпидемиологические требования к условиям воспитания и обучения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и других образовательных учреждениях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7E67D1" w:rsidRPr="007E67D1" w:rsidRDefault="007E67D1" w:rsidP="007E67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методики и режимы воспитания и обучения, технические, аудиовизуальные и иные средства обучения и воспитания, учебная мебель, а также учебники и иная издательская продукция допускаются к использованию при наличии санитарно-эпидемиологических заключений о соответствии их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IV. Санитарно-противоэпидемические (профилактические) мероприятия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29. Организация и проведение санитарно-противоэпидемических (профилактических) мероприятий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7E67D1" w:rsidRPr="007E67D1" w:rsidRDefault="007E67D1" w:rsidP="007E67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30. Санитарная охрана территории Российской Федерации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</w:p>
    <w:p w:rsidR="007E67D1" w:rsidRPr="007E67D1" w:rsidRDefault="007E67D1" w:rsidP="007E67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7E67D1" w:rsidRPr="007E67D1" w:rsidRDefault="007E67D1" w:rsidP="007E67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7E67D1" w:rsidRPr="007E67D1" w:rsidRDefault="007E67D1" w:rsidP="007E67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санитарной охраны территории Российской Федерации в пунктах пропуска через Государственную границу Российской Федерации на основании решения федерального органа исполнительной власти, уполномоченного осуществлять государственный санитарно-эпидемиологический надзор, вводится санитарно-карантинный контроль.</w:t>
      </w:r>
    </w:p>
    <w:p w:rsidR="007E67D1" w:rsidRPr="007E67D1" w:rsidRDefault="007E67D1" w:rsidP="007E67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31. Ограничительные мероприятия (карантин)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32. Производственный контроль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контроль, в том числе 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7E67D1" w:rsidRPr="007E67D1" w:rsidRDefault="007E67D1" w:rsidP="007E67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контроль осуществляется в порядке, установленном санитарными правилами и государственными стандартами.</w:t>
      </w:r>
    </w:p>
    <w:p w:rsidR="007E67D1" w:rsidRPr="007E67D1" w:rsidRDefault="007E67D1" w:rsidP="007E67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33. Меры в отношении больных инфекционными заболеваниями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7E67D1" w:rsidRPr="007E67D1" w:rsidRDefault="007E67D1" w:rsidP="007E67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7E67D1" w:rsidRPr="007E67D1" w:rsidRDefault="007E67D1" w:rsidP="007E67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случаи инфекционных заболеваний и массовых неинфекционных заболеваний (отравлений) подлежат регистрации организациями здравоохранения по месту выявления таких заболеваний (отравлений), государственному учету и ведению отчетности по ним органами, осуществляющими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34. Обязательные медицинские осмотры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необходимости на основании предложений органов, осуществляющих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Работники, отказывающиеся от прохождения медицинских осмотров, не допускаются к работе.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35. Профилактические прививки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36. Гигиеническое воспитание и обучение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Гигиеническое воспитание и обучение граждан осуществляются:</w:t>
      </w:r>
    </w:p>
    <w:p w:rsidR="007E67D1" w:rsidRPr="007E67D1" w:rsidRDefault="007E67D1" w:rsidP="007E67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воспитания и обучения в дошкольных и других образовательных учреждениях;</w:t>
      </w:r>
    </w:p>
    <w:p w:rsidR="007E67D1" w:rsidRPr="007E67D1" w:rsidRDefault="007E67D1" w:rsidP="007E67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подготовке, переподготовке и повышении квалификации работников посредством включения в программы обучения разделов о гигиенических знаниях;</w:t>
      </w:r>
    </w:p>
    <w:p w:rsidR="007E67D1" w:rsidRPr="007E67D1" w:rsidRDefault="007E67D1" w:rsidP="007E67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37. Государственное санитарно-эпидемиологическое нормирование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санитарно-эпидемиологическое нормирование включает в себя:</w:t>
      </w:r>
    </w:p>
    <w:p w:rsidR="007E67D1" w:rsidRPr="007E67D1" w:rsidRDefault="007E67D1" w:rsidP="007E67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7E67D1" w:rsidRPr="007E67D1" w:rsidRDefault="007E67D1" w:rsidP="007E67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7E67D1" w:rsidRPr="007E67D1" w:rsidRDefault="007E67D1" w:rsidP="007E67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разработку (пересмотр), экспертизу, утверждение и опубликование санитарных правил;</w:t>
      </w:r>
    </w:p>
    <w:p w:rsidR="007E67D1" w:rsidRPr="007E67D1" w:rsidRDefault="007E67D1" w:rsidP="007E67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внедрением санитарных правил, изучение и обобщение практики их применения;</w:t>
      </w:r>
    </w:p>
    <w:p w:rsidR="007E67D1" w:rsidRPr="007E67D1" w:rsidRDefault="007E67D1" w:rsidP="007E67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38. Разработка санитарных правил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Санитарные правила разрабатываются федеральным органом исполнительной власти, уполномоченным осуществлять санитарно-эпидемиологический надзор, и иными органами, осуществляющими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Разработка санитарных правил должна предусматривать: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населения;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международного опыта в области санитарно-эпидемиологического нормирования;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оснований для пересмотра гигиенических и иных нормативов;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социальных и экономических последствий применения санитарных правил;</w:t>
      </w:r>
    </w:p>
    <w:p w:rsidR="007E67D1" w:rsidRPr="007E67D1" w:rsidRDefault="007E67D1" w:rsidP="007E67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сроков и условий введения санитарных правил в действие.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39. Утверждение и введение в действие санитарных правил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территории Российской Федерации действуют федеральные санитарные правила, утвержденные и введенные в действие федеральным органом исполнительной власти, уполномоченным осуществлять государственный санитарно-эпидемиологический надзор в порядке, установленном Правительством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вопросу, касающемуся порядка опубликования и вступления в силу приказов </w:t>
      </w:r>
      <w:proofErr w:type="spell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постановлений Главного государственного санитарного врача РФ, признанных </w:t>
      </w:r>
      <w:proofErr w:type="gram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РФ</w:t>
      </w:r>
      <w:proofErr w:type="gram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нуждающимися в государственной регистрации, см. Приказ </w:t>
      </w:r>
      <w:proofErr w:type="spell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16.12.2005 N 797.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государственные стандарты,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10.01.2003 N 15-ФЗ)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10.01.2003 N 15-ФЗ)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следующих представляющих потенциальную опасность для человека видов деятельности: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оборот этилового спирта, алкогольной и спиртосодержащей продукции;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табачных изделий;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лекарственных средств;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дезинфекционных, дезинсекционных и </w:t>
      </w:r>
      <w:proofErr w:type="spellStart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и фармацевтическая деятельность;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использованием возбудителей инфекционных заболеваний;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использованием источников ионизирующего излучения;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обращения с ядерными материалами и радиоактивными веществами;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обращению с опасными отходами;</w:t>
      </w:r>
    </w:p>
    <w:p w:rsidR="007E67D1" w:rsidRPr="007E67D1" w:rsidRDefault="007E67D1" w:rsidP="007E67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 в ред. Федерального закона от 10.01.2003 N 15-ФЗ)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41. Особенности сертификации отдельных видов продукции, работ и услуг, представляющих потенциальную опасность для человека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 отдельных видов продукции, работ и услуг, представляющих потенциальную опасность для человека, осуществляется в соответствии с законодательством Российской Федерации при наличии санитарно-эпидемиологического заключения о соответствии таких продукции, работ и услуг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42. Санитарно-эпидемиологические экспертизы, расследования, обследования, исследования, испытания и токсикологические, гигиенические и иные виды оценок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Санитарно-эпидемиологические экспертизы, расследования, обследования, исследования, испытания и токсикологические, гигиенические и иные виды оценок проводятся организациями, аккредитованными в установленном порядке, экспертами с использованием утвержденных методов, методик выполнения измерений и типов средств измерений в целях: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и предотвращения вредного воздействия факторов среды обитания на человека;</w:t>
      </w:r>
    </w:p>
    <w:p w:rsidR="007E67D1" w:rsidRPr="007E67D1" w:rsidRDefault="007E67D1" w:rsidP="007E67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причин возникновения и распространения инфекционных заболеваний и массовых неинфекционных заболеваний (отравлений);</w:t>
      </w:r>
    </w:p>
    <w:p w:rsidR="007E67D1" w:rsidRPr="007E67D1" w:rsidRDefault="007E67D1" w:rsidP="007E67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соответствия (несоответствия) проектной документации, объектов хозяйственной и иной деятельности, продукции, работ, услуг, предусмотренных статьями 12 и 13, 15 - 28, 40 и 41 настоящего Федерального закона, санитарным правилам.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основании результатов санитарно-эпидемиологических экспертиз, расследований, обследований, исследований, испытаний и токсикологических, гигиенических и иных видов оценок, оформленных в установленном порядке, главными государственными санитарными врачами в соответствии со статьей 51 настоящего Федерального закона даются санитарно-эпидемиологические заключения.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проведения санитарно-эпидемиологических экспертиз, расследований, обследований, исследований, испытаний и токсикологических, гигиенических и иных видов оценок устанавливается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Организации, аккредитованные в установленном порядке, и эксперты, которые проводят санитарно-эпидемиологические экспертизы, расследования, обследования, исследования, испытания и токсикологические, гигиенические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Статья 43. Государственная регистрация веществ и продукции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Государственной регистрации подлежат:</w:t>
      </w:r>
    </w:p>
    <w:p w:rsidR="007E67D1" w:rsidRPr="007E67D1" w:rsidRDefault="007E67D1" w:rsidP="007E67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7E67D1" w:rsidRPr="007E67D1" w:rsidRDefault="007E67D1" w:rsidP="007E67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виды продукции, представляющие потенциальную опасность для человека;</w:t>
      </w:r>
    </w:p>
    <w:p w:rsidR="007E67D1" w:rsidRPr="007E67D1" w:rsidRDefault="007E67D1" w:rsidP="007E67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7E67D1" w:rsidRPr="007E67D1" w:rsidRDefault="007E67D1" w:rsidP="007E67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опасности веществ и отдельных видов продукции для человека и среды обитания;</w:t>
      </w:r>
    </w:p>
    <w:p w:rsidR="007E67D1" w:rsidRPr="007E67D1" w:rsidRDefault="007E67D1" w:rsidP="007E67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7E67D1" w:rsidRPr="007E67D1" w:rsidRDefault="007E67D1" w:rsidP="007E67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организациями, аккредитованными в установленном порядке.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Государственная регистрация указанных в пункте 1 настоящей статьи веществ и отдельных видов продукции проводится уполномоченными на то федеральными органами исполнительной власти в порядке, установленном Правительством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44.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санитарно-эпидемиологический надзор включает в себя: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санитарного законодательства, санитарно-противоэпидемических (профилактических) мероприятий, предписаний и постановлений должностных лиц, осуществляющих государственный санитарно-эпидемиологический надзор;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санитарно-карантинный контроль в пунктах пропуска через Государственную границу Российской Федерации;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пресечения нарушений санитарного законодательства, выдачу предписаний и вынесение постановлений о фактах нарушения санитарного законодательства, а также привлечение к ответственности лиц, их совершивших;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санитарно-эпидемиологической обстановкой;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санитарно-эпидемиологических расследований, направленных на установление причин и выявление условий возникновения и распространения </w:t>
      </w: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инфекционных заболеваний и массовых неинфекционных заболеваний (отравлений);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предложений о проведении санитарно-противоэпидемических (профилактических) мероприятий;</w:t>
      </w:r>
    </w:p>
    <w:p w:rsidR="007E67D1" w:rsidRPr="007E67D1" w:rsidRDefault="007E67D1" w:rsidP="007E67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статистическое наблюдение в области обеспечения санитарно-эпидемиологического благополучия населения на федеральном уровне, государственный учет инфекционных заболеваний, профессиональных заболеваний, массовых неинфекционных заболеваний (отравлений) в связи с вредным воздействием факторов среды обитания в целях формирования государственных информационных ресурсов.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Государственный санитарно-эпидемиологический надзор осуществляется органами, уполномоченными осуществлять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45. Социально-гигиенический мониторинг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Социально-гигиенический мониторинг проводится органами, уполномоченными осуществлять государственный санитарно-эпидемиологический надзор, в порядке, установленном Правительством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 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Утратил силу. - Федеральный закон от 22.08.2004 N 122-ФЗ.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VI. Государственный санитарно-эпидемиологический надзор в сфере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46. Основные принципы организации и деятельности системы государственного надзора в сфере обеспечения санитарно-эпидемиологического благополучия населения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санитарно-эпидемиологический надзор осуществляют органы и учреждения, представляющие собой единую федеральную централизованную систему.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государственного санитарно-эпидемиологического надзора включает в себя:</w:t>
      </w:r>
    </w:p>
    <w:p w:rsidR="007E67D1" w:rsidRPr="007E67D1" w:rsidRDefault="007E67D1" w:rsidP="007E67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орган исполнительной власти, уполномоченный осуществлять государственный санитарно-эпидемиологический надзор в Российской Федерации;</w:t>
      </w:r>
    </w:p>
    <w:p w:rsidR="007E67D1" w:rsidRPr="007E67D1" w:rsidRDefault="007E67D1" w:rsidP="007E67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органы, созданные в установленном законодательством Российской Федерации порядке для осуществления государственного санитарно-эпидемиологического надзора в субъектах Российской Федерации, муниципальных образованиях и на транспорте;</w:t>
      </w:r>
    </w:p>
    <w:p w:rsidR="007E67D1" w:rsidRPr="007E67D1" w:rsidRDefault="007E67D1" w:rsidP="007E67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структурные подразделения федеральных органов исполнительной власти по вопросам обороны, внутренних дел, безопасности, юстиции, контроля за оборотом наркотических средств и психотропных веществ, осуществляющие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7E67D1" w:rsidRPr="007E67D1" w:rsidRDefault="007E67D1" w:rsidP="007E67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научно-исследовательские и иные учреждения, осуществляющие свою деятельность в целях обеспечения государственного санитарно-эпидемиологического надзора в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Организацию государственного санитарно-эпидемиологического надзора осуществляет руководитель федерального органа исполнительной власти, уполномоченного осуществлять государственный санитарно-эпидемиологический надзор в Российской Федерации,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субъектам Российской Федерации, городам, районам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Структура органов, осуществляющих государственный санитарно-эпидемиологический надзор, их задачи, функции, порядок осуществления деятельности и назначения руководителей устанавливаются положением, утвержденным Правительством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Деятельность органов, осуществляющих государственный санитарно-эпидемиологический надзор, обеспечивают федеральные государственные учреждения, структура, задачи, функции, порядок деятельности которых утверждаются федеральным органом исполнительной власти, уполномоченным осуществлять государственный санитарно-эпидемиологический надзор в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47. Финансовое обеспечение органов, осуществляющих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Финансовое обеспечение органов, осуществляющих государственный санитарно-эпидемиологический надзор, является расходным обязательством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47.1. Финансовое обеспечение федеральных государственных учреждений, обеспечивающих деятельность органов, осуществляющих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(введена Федеральным законом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государственный санитарно-эпидемиологический надзор, является расходным обязательством Российской Федерации и осуществляется за счет:</w:t>
      </w:r>
    </w:p>
    <w:p w:rsidR="007E67D1" w:rsidRPr="007E67D1" w:rsidRDefault="007E67D1" w:rsidP="007E67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7E67D1" w:rsidRPr="007E67D1" w:rsidRDefault="007E67D1" w:rsidP="007E67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7E67D1" w:rsidRPr="007E67D1" w:rsidRDefault="007E67D1" w:rsidP="007E67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получаемых от издательской деятельности;</w:t>
      </w:r>
    </w:p>
    <w:p w:rsidR="007E67D1" w:rsidRPr="007E67D1" w:rsidRDefault="007E67D1" w:rsidP="007E67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 взносов и пожертвований граждан и юридических лиц;</w:t>
      </w:r>
    </w:p>
    <w:p w:rsidR="007E67D1" w:rsidRPr="007E67D1" w:rsidRDefault="007E67D1" w:rsidP="007E67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не запрещенных законодательством Российской Федерации источников.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48. Право органов, осуществляющих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Помещения, здания, сооружения, оборудование, транспортные средства и другое имущество, используемые органами, осуществляющими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Земельные участки, на которых размещаются здания и сооружения органов, осуществляющих государственный санитарно-эпидемиологический надзор, и учреждений, обеспечивающих их деятельность, безвозмездно предоставляются им в постоянное пользование в порядке, установленном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49. Должностные лица, уполномоченные осуществлять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Должностными лицами, уполномоченными в соответствии с настоящим Федеральным законом осуществлять государственный санитарно-эпидемиологический надзор (далее - должностные лица, осуществляющие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государственный санитарно-эпидемиологический надзор.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специалистов, уполномоченных осуществлять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Воздействие на должностных лиц, осуществляющих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лица, осуществляющие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Должностные лица, осуществляющие государственный санитарно-эпидемиологический надзор, имеют право на ношение форменной одежды установленного образца.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50. Права должностных лиц, осуществляющих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Должностные лица, осуществляющие государственный санитарно-эпидемиологический надзор, при исполнении своих служебных обязанностей и по предъявлении служебного удостоверения имеют право: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документированную информацию по вопросам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санитарно-эпидемиологические расследования;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беспрепятственно посещать территории и помещения объектов, подлежащих государственному санитарно-эпидемиологическому надзору,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отбор для исследований проб воздуха, воды и почвы;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7E67D1" w:rsidRPr="007E67D1" w:rsidRDefault="007E67D1" w:rsidP="007E67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протокол о нарушении санитарного законодательства.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7E67D1" w:rsidRPr="007E67D1" w:rsidRDefault="007E67D1" w:rsidP="007E67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устранении выявленных нарушений санитарных правил;</w:t>
      </w:r>
    </w:p>
    <w:p w:rsidR="007E67D1" w:rsidRPr="007E67D1" w:rsidRDefault="007E67D1" w:rsidP="007E67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реализации не соответствующей санитарным правилам или не имеющей санитарно-эпидемиологического заключения продукции, в том числе продовольственного сырья и пищевых продуктов;</w:t>
      </w:r>
    </w:p>
    <w:p w:rsidR="007E67D1" w:rsidRPr="007E67D1" w:rsidRDefault="007E67D1" w:rsidP="007E67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7E67D1" w:rsidRPr="007E67D1" w:rsidRDefault="007E67D1" w:rsidP="007E67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7E67D1" w:rsidRPr="007E67D1" w:rsidRDefault="007E67D1" w:rsidP="007E67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51. Полномочия главных государственных санитарных врачей и их заместителей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рассматривать материалы и дела о нарушениях санитарного законодательства;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предъявлять иски в суд и арбитражный суд в случае нарушения санитарного законодательства;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7E67D1" w:rsidRPr="007E67D1" w:rsidRDefault="007E67D1" w:rsidP="007E67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вызове в органы, осуществляющие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09.05.2005 N 45-ФЗ)</w:t>
      </w:r>
    </w:p>
    <w:p w:rsidR="007E67D1" w:rsidRPr="007E67D1" w:rsidRDefault="007E67D1" w:rsidP="007E67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7E67D1" w:rsidRPr="007E67D1" w:rsidRDefault="007E67D1" w:rsidP="007E67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7E67D1" w:rsidRPr="007E67D1" w:rsidRDefault="007E67D1" w:rsidP="007E67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разработки, производства, реализации и применения (использования) продукции;</w:t>
      </w:r>
    </w:p>
    <w:p w:rsidR="007E67D1" w:rsidRPr="007E67D1" w:rsidRDefault="007E67D1" w:rsidP="007E67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7E67D1" w:rsidRPr="007E67D1" w:rsidRDefault="007E67D1" w:rsidP="007E67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водных объектов в целях питьевого, хозяйственно-бытового водоснабжения, купания, занятий спортом, отдыха и в лечебных целях;</w:t>
      </w:r>
    </w:p>
    <w:p w:rsidR="007E67D1" w:rsidRPr="007E67D1" w:rsidRDefault="007E67D1" w:rsidP="007E67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ввоза на территорию Российской Федерации продукции, не имеющей санитарно-эпидемиологического заключения о ее соответствии санитарным правилам,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7E67D1" w:rsidRPr="007E67D1" w:rsidRDefault="007E67D1" w:rsidP="007E67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7E67D1" w:rsidRPr="007E67D1" w:rsidRDefault="007E67D1" w:rsidP="007E67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7E67D1" w:rsidRPr="007E67D1" w:rsidRDefault="007E67D1" w:rsidP="007E67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7E67D1" w:rsidRPr="007E67D1" w:rsidRDefault="007E67D1" w:rsidP="007E67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7E67D1" w:rsidRPr="007E67D1" w:rsidRDefault="007E67D1" w:rsidP="007E67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введении (отмене) ограничительных мероприятий (карантина) в организациях и на объектах;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 нарушение санитарного законодательства выносить мотивированные постановления о:</w:t>
      </w:r>
    </w:p>
    <w:p w:rsidR="007E67D1" w:rsidRPr="007E67D1" w:rsidRDefault="007E67D1" w:rsidP="007E67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наложении административных взысканий в виде предупреждений или штрафов;</w:t>
      </w:r>
    </w:p>
    <w:p w:rsidR="007E67D1" w:rsidRPr="007E67D1" w:rsidRDefault="007E67D1" w:rsidP="007E67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вносить предложения: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09.05.2005 N 45-ФЗ;</w:t>
      </w:r>
    </w:p>
    <w:p w:rsidR="007E67D1" w:rsidRPr="007E67D1" w:rsidRDefault="007E67D1" w:rsidP="007E67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сертификации о приостановлении действия или об изъятии сертификатов соответствия продукции, работ и услуг в случаях установления несоответствия таких продукции, работ, услуг санитарным правилам;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исключен. - Федеральный закон от 10.01.2003 N 15-ФЗ;</w:t>
      </w:r>
    </w:p>
    <w:p w:rsidR="007E67D1" w:rsidRPr="007E67D1" w:rsidRDefault="007E67D1" w:rsidP="007E67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7E67D1" w:rsidRPr="007E67D1" w:rsidRDefault="007E67D1" w:rsidP="007E67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государственный санитарно-эпидемиологический надзор, на проведение мероприятий по ликвидации инфекционных заболеваний и </w:t>
      </w: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массовых неинфекционных заболеваний (отравлений), связанных с указанным нарушением санитарного законодательства.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7E67D1" w:rsidRPr="007E67D1" w:rsidRDefault="007E67D1" w:rsidP="007E67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норм проектирования, проектов государственных стандартов, строительных норм и правил, проектов ветеринарных и фитосанитарных правил, проектов правил охраны труда, правил охраны окружающей природной среды, проектов образовательных стандартов, проектов других нормативных актов и федеральных целевых программ обеспечения санитарно-эпидемиологического благополучия населения (далее - документы) санитарным правилам;</w:t>
      </w:r>
    </w:p>
    <w:p w:rsidR="007E67D1" w:rsidRPr="007E67D1" w:rsidRDefault="007E67D1" w:rsidP="007E67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утверждать нормативные и другие документы, регламентирующие осуществление государственного санитарно-эпидемиологического надзора;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7E67D1" w:rsidRPr="007E67D1" w:rsidRDefault="007E67D1" w:rsidP="007E67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1 - 7 пункта 1 настоящей статьи, наделяются дополнительными полномочиями:</w:t>
      </w:r>
    </w:p>
    <w:p w:rsidR="007E67D1" w:rsidRPr="007E67D1" w:rsidRDefault="007E67D1" w:rsidP="007E67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вносить в федеральный орган исполнительной власти, уполномоченный осуществлять государственный санитарно-эпидемиологический надзор, проекты санитарных правил для утверждения;</w:t>
      </w:r>
    </w:p>
    <w:p w:rsidR="007E67D1" w:rsidRPr="007E67D1" w:rsidRDefault="007E67D1" w:rsidP="007E67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утверждать инструкции и иные документы, регламентирующие порядок осуществления государственного санитарно-эпидемиологического надзора на объектах обороны и иного специального назначения.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52. Обязанности должностных лиц, осуществляющих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осуществляющие государственный санитарно-эпидемиологический надзор, обязаны:</w:t>
      </w:r>
    </w:p>
    <w:p w:rsidR="007E67D1" w:rsidRPr="007E67D1" w:rsidRDefault="007E67D1" w:rsidP="007E67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в полной мере исполнять предусмотренные статьями 50, 51 настоящего Федерального закона полномочия на предупреждение, обнаружение и </w:t>
      </w: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пресечение нарушения санитарного законодательства, обеспечение санитарно-эпидемиологического благополучия населения;</w:t>
      </w:r>
    </w:p>
    <w:p w:rsidR="007E67D1" w:rsidRPr="007E67D1" w:rsidRDefault="007E67D1" w:rsidP="007E67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7E67D1" w:rsidRPr="007E67D1" w:rsidRDefault="007E67D1" w:rsidP="007E67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7E67D1" w:rsidRPr="007E67D1" w:rsidRDefault="007E67D1" w:rsidP="007E67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7E67D1" w:rsidRPr="007E67D1" w:rsidRDefault="007E67D1" w:rsidP="007E67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7E67D1" w:rsidRPr="007E67D1" w:rsidRDefault="007E67D1" w:rsidP="007E67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7E67D1" w:rsidRPr="007E67D1" w:rsidRDefault="007E67D1" w:rsidP="007E67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53. Ответственность должностных лиц, осуществляющих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осуществляющие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54. Обжалование действий (бездействия) должностных лиц, осуществляющих государственный санитарно-эпидемиологический надзор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(бездействие) должностных лиц, осуществляющих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7E67D1" w:rsidRPr="007E67D1" w:rsidRDefault="007E67D1" w:rsidP="007E67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рассматривается в порядке, установленном законодательством Российской Федерации.</w:t>
      </w:r>
    </w:p>
    <w:p w:rsidR="007E67D1" w:rsidRPr="007E67D1" w:rsidRDefault="007E67D1" w:rsidP="007E67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VII. Ответственность за нарушение санитарного законодательства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55. Ответственность за нарушение санитарного законодательства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30.12.2001 N 196-ФЗ)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56.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Утратила силу. - Федеральный закон от 30.12.2001 N 196-ФЗ.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7E67D1" w:rsidRPr="007E67D1" w:rsidRDefault="007E67D1" w:rsidP="007E67D1">
      <w:pPr>
        <w:spacing w:before="60" w:after="128" w:line="240" w:lineRule="auto"/>
        <w:outlineLvl w:val="2"/>
        <w:rPr>
          <w:rFonts w:ascii="inherit" w:eastAsia="Times New Roman" w:hAnsi="inherit" w:cs="Times New Roman"/>
          <w:sz w:val="32"/>
          <w:szCs w:val="32"/>
          <w:lang w:eastAsia="ru-RU"/>
        </w:rPr>
      </w:pPr>
      <w:r w:rsidRPr="007E67D1">
        <w:rPr>
          <w:rFonts w:ascii="inherit" w:eastAsia="Times New Roman" w:hAnsi="inherit" w:cs="Times New Roman"/>
          <w:sz w:val="32"/>
          <w:szCs w:val="32"/>
          <w:lang w:eastAsia="ru-RU"/>
        </w:rPr>
        <w:t>Глава VIII. Заключительные положения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58. Вступление в силу настоящего Федерального закона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</w:p>
    <w:p w:rsidR="007E67D1" w:rsidRPr="007E67D1" w:rsidRDefault="007E67D1" w:rsidP="007E67D1">
      <w:pPr>
        <w:spacing w:before="128" w:after="128" w:line="240" w:lineRule="auto"/>
        <w:outlineLvl w:val="3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7E67D1">
        <w:rPr>
          <w:rFonts w:ascii="inherit" w:eastAsia="Times New Roman" w:hAnsi="inherit" w:cs="Times New Roman"/>
          <w:sz w:val="23"/>
          <w:szCs w:val="23"/>
          <w:lang w:eastAsia="ru-RU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  <w:bookmarkStart w:id="0" w:name="_GoBack"/>
      <w:bookmarkEnd w:id="0"/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принятием настоящего Федерального закона признать утратившими силу: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7E67D1" w:rsidRPr="007E67D1" w:rsidRDefault="007E67D1" w:rsidP="007E67D1">
      <w:pPr>
        <w:spacing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F43C9D" w:rsidRDefault="00F43C9D"/>
    <w:sectPr w:rsidR="00F4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7D8"/>
    <w:multiLevelType w:val="multilevel"/>
    <w:tmpl w:val="677C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A47F8"/>
    <w:multiLevelType w:val="multilevel"/>
    <w:tmpl w:val="655E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6E5"/>
    <w:multiLevelType w:val="multilevel"/>
    <w:tmpl w:val="3DE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B4C1E"/>
    <w:multiLevelType w:val="multilevel"/>
    <w:tmpl w:val="CB64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B3B7B"/>
    <w:multiLevelType w:val="multilevel"/>
    <w:tmpl w:val="4DDA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340"/>
    <w:multiLevelType w:val="multilevel"/>
    <w:tmpl w:val="485A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02F18"/>
    <w:multiLevelType w:val="multilevel"/>
    <w:tmpl w:val="B38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958B8"/>
    <w:multiLevelType w:val="multilevel"/>
    <w:tmpl w:val="AA4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A099B"/>
    <w:multiLevelType w:val="multilevel"/>
    <w:tmpl w:val="3AF0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E7F42"/>
    <w:multiLevelType w:val="multilevel"/>
    <w:tmpl w:val="B24E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249"/>
    <w:multiLevelType w:val="multilevel"/>
    <w:tmpl w:val="C2FA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441E8"/>
    <w:multiLevelType w:val="multilevel"/>
    <w:tmpl w:val="2CF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654EC"/>
    <w:multiLevelType w:val="multilevel"/>
    <w:tmpl w:val="3C7C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B3208"/>
    <w:multiLevelType w:val="multilevel"/>
    <w:tmpl w:val="279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D623A"/>
    <w:multiLevelType w:val="multilevel"/>
    <w:tmpl w:val="23F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D51B5"/>
    <w:multiLevelType w:val="multilevel"/>
    <w:tmpl w:val="B678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8401C"/>
    <w:multiLevelType w:val="multilevel"/>
    <w:tmpl w:val="764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B0A93"/>
    <w:multiLevelType w:val="multilevel"/>
    <w:tmpl w:val="D8AC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20302"/>
    <w:multiLevelType w:val="multilevel"/>
    <w:tmpl w:val="271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24B3A"/>
    <w:multiLevelType w:val="multilevel"/>
    <w:tmpl w:val="4D36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23910"/>
    <w:multiLevelType w:val="multilevel"/>
    <w:tmpl w:val="A758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128FA"/>
    <w:multiLevelType w:val="multilevel"/>
    <w:tmpl w:val="7B7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C1452"/>
    <w:multiLevelType w:val="multilevel"/>
    <w:tmpl w:val="A7DE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960AB"/>
    <w:multiLevelType w:val="multilevel"/>
    <w:tmpl w:val="9E2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81E26"/>
    <w:multiLevelType w:val="multilevel"/>
    <w:tmpl w:val="86F0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3B50E1"/>
    <w:multiLevelType w:val="multilevel"/>
    <w:tmpl w:val="2C9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805FE"/>
    <w:multiLevelType w:val="multilevel"/>
    <w:tmpl w:val="1D7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60855"/>
    <w:multiLevelType w:val="multilevel"/>
    <w:tmpl w:val="C21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272F9"/>
    <w:multiLevelType w:val="multilevel"/>
    <w:tmpl w:val="2886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9E6BEF"/>
    <w:multiLevelType w:val="multilevel"/>
    <w:tmpl w:val="013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C0688F"/>
    <w:multiLevelType w:val="multilevel"/>
    <w:tmpl w:val="09B8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33CB5"/>
    <w:multiLevelType w:val="multilevel"/>
    <w:tmpl w:val="7DC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C857A8"/>
    <w:multiLevelType w:val="multilevel"/>
    <w:tmpl w:val="0DE2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31231F"/>
    <w:multiLevelType w:val="multilevel"/>
    <w:tmpl w:val="1B40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8068E"/>
    <w:multiLevelType w:val="multilevel"/>
    <w:tmpl w:val="3794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890CD1"/>
    <w:multiLevelType w:val="multilevel"/>
    <w:tmpl w:val="E464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E1440C"/>
    <w:multiLevelType w:val="multilevel"/>
    <w:tmpl w:val="6C9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214C51"/>
    <w:multiLevelType w:val="multilevel"/>
    <w:tmpl w:val="13C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BE701E"/>
    <w:multiLevelType w:val="multilevel"/>
    <w:tmpl w:val="066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665CFC"/>
    <w:multiLevelType w:val="multilevel"/>
    <w:tmpl w:val="F73E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721EB0"/>
    <w:multiLevelType w:val="multilevel"/>
    <w:tmpl w:val="FE7E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9244E3"/>
    <w:multiLevelType w:val="multilevel"/>
    <w:tmpl w:val="01D8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874F56"/>
    <w:multiLevelType w:val="multilevel"/>
    <w:tmpl w:val="DC3C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8F5069"/>
    <w:multiLevelType w:val="multilevel"/>
    <w:tmpl w:val="2A7A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50760D"/>
    <w:multiLevelType w:val="multilevel"/>
    <w:tmpl w:val="448C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DD0D61"/>
    <w:multiLevelType w:val="multilevel"/>
    <w:tmpl w:val="F68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7D6686"/>
    <w:multiLevelType w:val="multilevel"/>
    <w:tmpl w:val="BC6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3F6502"/>
    <w:multiLevelType w:val="multilevel"/>
    <w:tmpl w:val="B19A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263E85"/>
    <w:multiLevelType w:val="multilevel"/>
    <w:tmpl w:val="6864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CA13FF"/>
    <w:multiLevelType w:val="multilevel"/>
    <w:tmpl w:val="90B4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D91593"/>
    <w:multiLevelType w:val="multilevel"/>
    <w:tmpl w:val="CCA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B610F1"/>
    <w:multiLevelType w:val="multilevel"/>
    <w:tmpl w:val="349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B472EB"/>
    <w:multiLevelType w:val="multilevel"/>
    <w:tmpl w:val="DBC2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6B6F1C"/>
    <w:multiLevelType w:val="multilevel"/>
    <w:tmpl w:val="AF9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DA09C1"/>
    <w:multiLevelType w:val="multilevel"/>
    <w:tmpl w:val="BBC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9C4620"/>
    <w:multiLevelType w:val="multilevel"/>
    <w:tmpl w:val="FF3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51"/>
  </w:num>
  <w:num w:numId="5">
    <w:abstractNumId w:val="21"/>
  </w:num>
  <w:num w:numId="6">
    <w:abstractNumId w:val="23"/>
  </w:num>
  <w:num w:numId="7">
    <w:abstractNumId w:val="54"/>
  </w:num>
  <w:num w:numId="8">
    <w:abstractNumId w:val="36"/>
  </w:num>
  <w:num w:numId="9">
    <w:abstractNumId w:val="55"/>
  </w:num>
  <w:num w:numId="10">
    <w:abstractNumId w:val="6"/>
  </w:num>
  <w:num w:numId="11">
    <w:abstractNumId w:val="50"/>
  </w:num>
  <w:num w:numId="12">
    <w:abstractNumId w:val="46"/>
  </w:num>
  <w:num w:numId="13">
    <w:abstractNumId w:val="3"/>
  </w:num>
  <w:num w:numId="14">
    <w:abstractNumId w:val="48"/>
  </w:num>
  <w:num w:numId="15">
    <w:abstractNumId w:val="17"/>
  </w:num>
  <w:num w:numId="16">
    <w:abstractNumId w:val="30"/>
  </w:num>
  <w:num w:numId="17">
    <w:abstractNumId w:val="12"/>
  </w:num>
  <w:num w:numId="18">
    <w:abstractNumId w:val="34"/>
  </w:num>
  <w:num w:numId="19">
    <w:abstractNumId w:val="40"/>
  </w:num>
  <w:num w:numId="20">
    <w:abstractNumId w:val="49"/>
  </w:num>
  <w:num w:numId="21">
    <w:abstractNumId w:val="41"/>
  </w:num>
  <w:num w:numId="22">
    <w:abstractNumId w:val="44"/>
  </w:num>
  <w:num w:numId="23">
    <w:abstractNumId w:val="10"/>
  </w:num>
  <w:num w:numId="24">
    <w:abstractNumId w:val="8"/>
  </w:num>
  <w:num w:numId="25">
    <w:abstractNumId w:val="20"/>
  </w:num>
  <w:num w:numId="26">
    <w:abstractNumId w:val="0"/>
  </w:num>
  <w:num w:numId="27">
    <w:abstractNumId w:val="43"/>
  </w:num>
  <w:num w:numId="28">
    <w:abstractNumId w:val="39"/>
  </w:num>
  <w:num w:numId="29">
    <w:abstractNumId w:val="24"/>
  </w:num>
  <w:num w:numId="30">
    <w:abstractNumId w:val="19"/>
  </w:num>
  <w:num w:numId="31">
    <w:abstractNumId w:val="5"/>
  </w:num>
  <w:num w:numId="32">
    <w:abstractNumId w:val="33"/>
  </w:num>
  <w:num w:numId="33">
    <w:abstractNumId w:val="29"/>
  </w:num>
  <w:num w:numId="34">
    <w:abstractNumId w:val="1"/>
  </w:num>
  <w:num w:numId="35">
    <w:abstractNumId w:val="16"/>
  </w:num>
  <w:num w:numId="36">
    <w:abstractNumId w:val="22"/>
  </w:num>
  <w:num w:numId="37">
    <w:abstractNumId w:val="47"/>
  </w:num>
  <w:num w:numId="38">
    <w:abstractNumId w:val="27"/>
  </w:num>
  <w:num w:numId="39">
    <w:abstractNumId w:val="28"/>
  </w:num>
  <w:num w:numId="40">
    <w:abstractNumId w:val="53"/>
  </w:num>
  <w:num w:numId="41">
    <w:abstractNumId w:val="15"/>
  </w:num>
  <w:num w:numId="42">
    <w:abstractNumId w:val="2"/>
  </w:num>
  <w:num w:numId="43">
    <w:abstractNumId w:val="13"/>
  </w:num>
  <w:num w:numId="44">
    <w:abstractNumId w:val="7"/>
  </w:num>
  <w:num w:numId="45">
    <w:abstractNumId w:val="31"/>
  </w:num>
  <w:num w:numId="46">
    <w:abstractNumId w:val="38"/>
  </w:num>
  <w:num w:numId="47">
    <w:abstractNumId w:val="37"/>
  </w:num>
  <w:num w:numId="48">
    <w:abstractNumId w:val="26"/>
  </w:num>
  <w:num w:numId="49">
    <w:abstractNumId w:val="14"/>
  </w:num>
  <w:num w:numId="50">
    <w:abstractNumId w:val="35"/>
  </w:num>
  <w:num w:numId="51">
    <w:abstractNumId w:val="9"/>
  </w:num>
  <w:num w:numId="52">
    <w:abstractNumId w:val="45"/>
  </w:num>
  <w:num w:numId="53">
    <w:abstractNumId w:val="42"/>
  </w:num>
  <w:num w:numId="54">
    <w:abstractNumId w:val="32"/>
  </w:num>
  <w:num w:numId="55">
    <w:abstractNumId w:val="4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3D"/>
    <w:rsid w:val="007E67D1"/>
    <w:rsid w:val="00AF773D"/>
    <w:rsid w:val="00F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48B4"/>
  <w15:chartTrackingRefBased/>
  <w15:docId w15:val="{0B737674-2D55-42A6-B09E-58CBED8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12545</Words>
  <Characters>71513</Characters>
  <Application>Microsoft Office Word</Application>
  <DocSecurity>0</DocSecurity>
  <Lines>595</Lines>
  <Paragraphs>167</Paragraphs>
  <ScaleCrop>false</ScaleCrop>
  <Company/>
  <LinksUpToDate>false</LinksUpToDate>
  <CharactersWithSpaces>83891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2020-09-22T08:20:00Z</dcterms:created>
  <dcterms:modified xsi:type="dcterms:W3CDTF">2020-09-22T08:21:00Z</dcterms:modified>
</cp:coreProperties>
</file>