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A15883" w14:textId="77777777" w:rsidR="002B2685" w:rsidRPr="002B2685" w:rsidRDefault="002B2685" w:rsidP="002B2685">
      <w:pPr>
        <w:shd w:val="clear" w:color="auto" w:fill="FFFFFF"/>
        <w:spacing w:before="100" w:beforeAutospacing="1" w:after="100" w:afterAutospacing="1" w:line="495" w:lineRule="atLeast"/>
        <w:outlineLvl w:val="2"/>
        <w:rPr>
          <w:rFonts w:ascii="Times New Roman" w:eastAsia="Times New Roman" w:hAnsi="Times New Roman" w:cs="Times New Roman"/>
          <w:color w:val="4B4E53"/>
          <w:sz w:val="36"/>
          <w:szCs w:val="36"/>
          <w:lang w:eastAsia="ru-RU"/>
        </w:rPr>
      </w:pPr>
      <w:r w:rsidRPr="002B2685">
        <w:rPr>
          <w:rFonts w:ascii="Times New Roman" w:eastAsia="Times New Roman" w:hAnsi="Times New Roman" w:cs="Times New Roman"/>
          <w:color w:val="4B4E53"/>
          <w:sz w:val="36"/>
          <w:szCs w:val="36"/>
          <w:lang w:eastAsia="ru-RU"/>
        </w:rPr>
        <w:t>Рекомендации педагогам для работы с учащимися на период дистанционного обучения</w:t>
      </w:r>
    </w:p>
    <w:p w14:paraId="48F94BEB" w14:textId="4F001D69" w:rsidR="002B2685" w:rsidRPr="002B2685" w:rsidRDefault="002B2685" w:rsidP="002B2685">
      <w:pPr>
        <w:shd w:val="clear" w:color="auto" w:fill="FFFFFF"/>
        <w:spacing w:after="150" w:line="240" w:lineRule="auto"/>
        <w:ind w:left="720"/>
        <w:jc w:val="both"/>
        <w:rPr>
          <w:rFonts w:ascii="Times New Roman" w:eastAsia="Times New Roman" w:hAnsi="Times New Roman" w:cs="Times New Roman"/>
          <w:color w:val="383838"/>
          <w:sz w:val="24"/>
          <w:szCs w:val="24"/>
          <w:lang w:eastAsia="ru-RU"/>
        </w:rPr>
      </w:pPr>
      <w:r w:rsidRPr="002B2685">
        <w:rPr>
          <w:rFonts w:ascii="Times New Roman" w:eastAsia="Times New Roman" w:hAnsi="Times New Roman" w:cs="Times New Roman"/>
          <w:color w:val="383838"/>
          <w:sz w:val="24"/>
          <w:szCs w:val="24"/>
          <w:lang w:eastAsia="ru-RU"/>
        </w:rPr>
        <w:t> Сегодня мы все оказались в необычной ситуации: работаем из дома, дети также учатся дистанционно, из дома без особой нужды выходить крайне нежелательно. Дети подвергаются стрессу, связанному со сложившейся в мире ситуацией, с изменением привычного уклада жизни семьи, с обучением. Мы приводим несколько советов, которые помогут вам организовать работу с детьми:</w:t>
      </w:r>
    </w:p>
    <w:p w14:paraId="1EE26125" w14:textId="77777777" w:rsidR="002B2685" w:rsidRPr="002B2685" w:rsidRDefault="002B2685" w:rsidP="002B2685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83838"/>
          <w:sz w:val="24"/>
          <w:szCs w:val="24"/>
          <w:lang w:eastAsia="ru-RU"/>
        </w:rPr>
      </w:pPr>
      <w:r w:rsidRPr="002B2685">
        <w:rPr>
          <w:rFonts w:ascii="Times New Roman" w:eastAsia="Times New Roman" w:hAnsi="Times New Roman" w:cs="Times New Roman"/>
          <w:color w:val="383838"/>
          <w:sz w:val="24"/>
          <w:szCs w:val="24"/>
          <w:lang w:eastAsia="ru-RU"/>
        </w:rPr>
        <w:t>Обеспечьте детям благоприятную позитивную образовательную среду, свободную от стрессов, вызванных стремлением к академическим успехам. Сконцентрируйтесь на сохранении здоровья детей, их психологического и социального благополучия.</w:t>
      </w:r>
    </w:p>
    <w:p w14:paraId="6DB59C0F" w14:textId="77777777" w:rsidR="002B2685" w:rsidRPr="002B2685" w:rsidRDefault="002B2685" w:rsidP="002B2685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83838"/>
          <w:sz w:val="24"/>
          <w:szCs w:val="24"/>
          <w:lang w:eastAsia="ru-RU"/>
        </w:rPr>
      </w:pPr>
      <w:r w:rsidRPr="002B2685">
        <w:rPr>
          <w:rFonts w:ascii="Times New Roman" w:eastAsia="Times New Roman" w:hAnsi="Times New Roman" w:cs="Times New Roman"/>
          <w:color w:val="383838"/>
          <w:sz w:val="24"/>
          <w:szCs w:val="24"/>
          <w:lang w:eastAsia="ru-RU"/>
        </w:rPr>
        <w:t>Не привлекайте излишнего внимания детей к обсуждаемой проблеме. Сохраняйте рутинный уклад учебной работы с привычными для детей нормами ее оценки. В простой доступной форме предоставляйте детям информацию о том, что произошло, объясните, что происходит сейчас.</w:t>
      </w:r>
    </w:p>
    <w:p w14:paraId="6B30E08F" w14:textId="77777777" w:rsidR="002B2685" w:rsidRPr="002B2685" w:rsidRDefault="002B2685" w:rsidP="002B2685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83838"/>
          <w:sz w:val="24"/>
          <w:szCs w:val="24"/>
          <w:lang w:eastAsia="ru-RU"/>
        </w:rPr>
      </w:pPr>
      <w:r w:rsidRPr="002B2685">
        <w:rPr>
          <w:rFonts w:ascii="Times New Roman" w:eastAsia="Times New Roman" w:hAnsi="Times New Roman" w:cs="Times New Roman"/>
          <w:color w:val="383838"/>
          <w:sz w:val="24"/>
          <w:szCs w:val="24"/>
          <w:lang w:eastAsia="ru-RU"/>
        </w:rPr>
        <w:t>Используйте дистанционные формы обучения, поощряющие развитие интеллектуальной, творческой деятельности (напр. олимпиады, квесты, соревнования), которые позволят и детям, и их родителям поддерживать активность и создавать благоприятную психологическую атмосферу.</w:t>
      </w:r>
    </w:p>
    <w:p w14:paraId="4D23CA8E" w14:textId="77777777" w:rsidR="002B2685" w:rsidRPr="002B2685" w:rsidRDefault="002B2685" w:rsidP="002B2685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83838"/>
          <w:sz w:val="24"/>
          <w:szCs w:val="24"/>
          <w:lang w:eastAsia="ru-RU"/>
        </w:rPr>
      </w:pPr>
      <w:r w:rsidRPr="002B2685">
        <w:rPr>
          <w:rFonts w:ascii="Times New Roman" w:eastAsia="Times New Roman" w:hAnsi="Times New Roman" w:cs="Times New Roman"/>
          <w:color w:val="383838"/>
          <w:sz w:val="24"/>
          <w:szCs w:val="24"/>
          <w:lang w:eastAsia="ru-RU"/>
        </w:rPr>
        <w:t>Напоминайте детям о необходимости мыть руки перед едой и после посещения улицы, спать не меньше 7,5 часов, хорошо питаться, делать физическую зарядку (эти меры помогают укрепить иммунитет), а также о важности соблюдения режима самоизоляция.</w:t>
      </w:r>
    </w:p>
    <w:p w14:paraId="711E861F" w14:textId="7C1FD21F" w:rsidR="002B2685" w:rsidRPr="002B2685" w:rsidRDefault="002B2685" w:rsidP="002B2685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83838"/>
          <w:sz w:val="24"/>
          <w:szCs w:val="24"/>
          <w:lang w:eastAsia="ru-RU"/>
        </w:rPr>
      </w:pPr>
      <w:r w:rsidRPr="002B2685">
        <w:rPr>
          <w:rFonts w:ascii="Times New Roman" w:eastAsia="Times New Roman" w:hAnsi="Times New Roman" w:cs="Times New Roman"/>
          <w:color w:val="383838"/>
          <w:sz w:val="24"/>
          <w:szCs w:val="24"/>
          <w:lang w:eastAsia="ru-RU"/>
        </w:rPr>
        <w:t>Стимулируйте  и поощряйте самостоятельность при выполнении заданий, умение критически мыслить, самодисциплину и ответственность, настойчивость в достижении цели.</w:t>
      </w:r>
    </w:p>
    <w:p w14:paraId="3B0C399D" w14:textId="77777777" w:rsidR="002B2685" w:rsidRPr="002B2685" w:rsidRDefault="002B2685" w:rsidP="002B2685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83838"/>
          <w:sz w:val="24"/>
          <w:szCs w:val="24"/>
          <w:lang w:eastAsia="ru-RU"/>
        </w:rPr>
      </w:pPr>
      <w:r w:rsidRPr="002B2685">
        <w:rPr>
          <w:rFonts w:ascii="Times New Roman" w:eastAsia="Times New Roman" w:hAnsi="Times New Roman" w:cs="Times New Roman"/>
          <w:color w:val="383838"/>
          <w:sz w:val="24"/>
          <w:szCs w:val="24"/>
          <w:lang w:eastAsia="ru-RU"/>
        </w:rPr>
        <w:t>Отсутствие непосредственного контакта учащегося с преподавателем, а также другими обучающимися может спровоцировать у некоторых учащихся рост напряжения. Объясните ребятам, что данная ситуация – это необходимая мера, чтобы не допустить заражения большого количества людей.</w:t>
      </w:r>
    </w:p>
    <w:p w14:paraId="5F0B1AAB" w14:textId="77777777" w:rsidR="002B2685" w:rsidRPr="002B2685" w:rsidRDefault="002B2685" w:rsidP="002B2685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83838"/>
          <w:sz w:val="24"/>
          <w:szCs w:val="24"/>
          <w:lang w:eastAsia="ru-RU"/>
        </w:rPr>
      </w:pPr>
      <w:r w:rsidRPr="002B2685">
        <w:rPr>
          <w:rFonts w:ascii="Times New Roman" w:eastAsia="Times New Roman" w:hAnsi="Times New Roman" w:cs="Times New Roman"/>
          <w:color w:val="383838"/>
          <w:sz w:val="24"/>
          <w:szCs w:val="24"/>
          <w:lang w:eastAsia="ru-RU"/>
        </w:rPr>
        <w:t>Напоминайте учащимся, что система контроля – это важная часть процесса обучения, а дистантной формы обучения в большей степени.</w:t>
      </w:r>
    </w:p>
    <w:p w14:paraId="480AFBC5" w14:textId="77777777" w:rsidR="002B2685" w:rsidRPr="002B2685" w:rsidRDefault="002B2685" w:rsidP="002B2685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83838"/>
          <w:sz w:val="24"/>
          <w:szCs w:val="24"/>
          <w:lang w:eastAsia="ru-RU"/>
        </w:rPr>
      </w:pPr>
      <w:r w:rsidRPr="002B2685">
        <w:rPr>
          <w:rFonts w:ascii="Times New Roman" w:eastAsia="Times New Roman" w:hAnsi="Times New Roman" w:cs="Times New Roman"/>
          <w:color w:val="383838"/>
          <w:sz w:val="24"/>
          <w:szCs w:val="24"/>
          <w:lang w:eastAsia="ru-RU"/>
        </w:rPr>
        <w:t>Язык работы с компьютером прост и однозначен, ориентирован на умение кратко и четко формулировать собственные мысли, и не всегда требует больших познаний в области литературы, родного языка. В результате так называемый литературный язык учащихся обедняется.</w:t>
      </w:r>
    </w:p>
    <w:p w14:paraId="686992C0" w14:textId="77777777" w:rsidR="002B2685" w:rsidRPr="002B2685" w:rsidRDefault="002B2685" w:rsidP="002B2685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83838"/>
          <w:sz w:val="24"/>
          <w:szCs w:val="24"/>
          <w:lang w:eastAsia="ru-RU"/>
        </w:rPr>
      </w:pPr>
      <w:r w:rsidRPr="002B2685">
        <w:rPr>
          <w:rFonts w:ascii="Times New Roman" w:eastAsia="Times New Roman" w:hAnsi="Times New Roman" w:cs="Times New Roman"/>
          <w:color w:val="383838"/>
          <w:sz w:val="24"/>
          <w:szCs w:val="24"/>
          <w:lang w:eastAsia="ru-RU"/>
        </w:rPr>
        <w:t>При обучении в режиме дистанта страдает непосредственное общение. В итоге возникает необходимость проведения дополнительных занятий по формированию у учащихся коммуникативных навыков. Но есть и положительный момент, именно общение с виртуальным собеседником позволяет развивать терпимость к мнению собеседников, умение вести дискуссию, аргументировано доказывать свою точку зрения и уметь слушать и уважать мнение партнера.</w:t>
      </w:r>
    </w:p>
    <w:p w14:paraId="352FB5F4" w14:textId="77777777" w:rsidR="002B2685" w:rsidRPr="002B2685" w:rsidRDefault="002B2685" w:rsidP="002B2685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83838"/>
          <w:sz w:val="24"/>
          <w:szCs w:val="24"/>
          <w:lang w:eastAsia="ru-RU"/>
        </w:rPr>
      </w:pPr>
      <w:r w:rsidRPr="002B2685">
        <w:rPr>
          <w:rFonts w:ascii="Times New Roman" w:eastAsia="Times New Roman" w:hAnsi="Times New Roman" w:cs="Times New Roman"/>
          <w:color w:val="383838"/>
          <w:sz w:val="24"/>
          <w:szCs w:val="24"/>
          <w:lang w:eastAsia="ru-RU"/>
        </w:rPr>
        <w:t>Одно из лучших лекарств против тревоги – юмор. Многие записывают забавные видео и песни о том, как проживают самоизоляцию. Можете поделиться каким-нибудь интересным творением со своими учениками. А может, и они сами сочиняет что-то смешное, что отвлечет от тревожных мыслей.</w:t>
      </w:r>
    </w:p>
    <w:p w14:paraId="02642231" w14:textId="77777777" w:rsidR="002B2685" w:rsidRPr="002B2685" w:rsidRDefault="002B2685" w:rsidP="002B268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83838"/>
          <w:sz w:val="24"/>
          <w:szCs w:val="24"/>
          <w:lang w:eastAsia="ru-RU"/>
        </w:rPr>
      </w:pPr>
      <w:r w:rsidRPr="002B2685">
        <w:rPr>
          <w:rFonts w:ascii="Times New Roman" w:eastAsia="Times New Roman" w:hAnsi="Times New Roman" w:cs="Times New Roman"/>
          <w:color w:val="383838"/>
          <w:sz w:val="24"/>
          <w:szCs w:val="24"/>
          <w:lang w:eastAsia="ru-RU"/>
        </w:rPr>
        <w:t> </w:t>
      </w:r>
    </w:p>
    <w:p w14:paraId="6F0B69F1" w14:textId="77777777" w:rsidR="007538A8" w:rsidRDefault="007538A8"/>
    <w:sectPr w:rsidR="007538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C730BF"/>
    <w:multiLevelType w:val="multilevel"/>
    <w:tmpl w:val="B1883E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565CA6"/>
    <w:multiLevelType w:val="multilevel"/>
    <w:tmpl w:val="28EEC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153B2B"/>
    <w:multiLevelType w:val="multilevel"/>
    <w:tmpl w:val="2BDE2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2807EEF"/>
    <w:multiLevelType w:val="multilevel"/>
    <w:tmpl w:val="DF2A0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C211ED3"/>
    <w:multiLevelType w:val="multilevel"/>
    <w:tmpl w:val="53D441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CA02C36"/>
    <w:multiLevelType w:val="multilevel"/>
    <w:tmpl w:val="A3240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12767A3"/>
    <w:multiLevelType w:val="multilevel"/>
    <w:tmpl w:val="46BE64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23269ED"/>
    <w:multiLevelType w:val="multilevel"/>
    <w:tmpl w:val="EE5018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D285972"/>
    <w:multiLevelType w:val="multilevel"/>
    <w:tmpl w:val="76D2F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DF02424"/>
    <w:multiLevelType w:val="multilevel"/>
    <w:tmpl w:val="4558AF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DF5084F"/>
    <w:multiLevelType w:val="multilevel"/>
    <w:tmpl w:val="E3D4F3F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EDE5F13"/>
    <w:multiLevelType w:val="multilevel"/>
    <w:tmpl w:val="6C208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0961803"/>
    <w:multiLevelType w:val="multilevel"/>
    <w:tmpl w:val="BEB602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BEA4FBA"/>
    <w:multiLevelType w:val="multilevel"/>
    <w:tmpl w:val="A2A65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DB927F1"/>
    <w:multiLevelType w:val="multilevel"/>
    <w:tmpl w:val="0FC67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EF17552"/>
    <w:multiLevelType w:val="multilevel"/>
    <w:tmpl w:val="4EAA4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37365D2"/>
    <w:multiLevelType w:val="multilevel"/>
    <w:tmpl w:val="CE74A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3857D9F"/>
    <w:multiLevelType w:val="multilevel"/>
    <w:tmpl w:val="36EA2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F205491"/>
    <w:multiLevelType w:val="multilevel"/>
    <w:tmpl w:val="EAE28F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17"/>
  </w:num>
  <w:num w:numId="3">
    <w:abstractNumId w:val="9"/>
  </w:num>
  <w:num w:numId="4">
    <w:abstractNumId w:val="6"/>
  </w:num>
  <w:num w:numId="5">
    <w:abstractNumId w:val="1"/>
  </w:num>
  <w:num w:numId="6">
    <w:abstractNumId w:val="8"/>
  </w:num>
  <w:num w:numId="7">
    <w:abstractNumId w:val="18"/>
  </w:num>
  <w:num w:numId="8">
    <w:abstractNumId w:val="15"/>
  </w:num>
  <w:num w:numId="9">
    <w:abstractNumId w:val="14"/>
  </w:num>
  <w:num w:numId="10">
    <w:abstractNumId w:val="10"/>
  </w:num>
  <w:num w:numId="11">
    <w:abstractNumId w:val="2"/>
  </w:num>
  <w:num w:numId="12">
    <w:abstractNumId w:val="7"/>
  </w:num>
  <w:num w:numId="13">
    <w:abstractNumId w:val="5"/>
  </w:num>
  <w:num w:numId="14">
    <w:abstractNumId w:val="11"/>
  </w:num>
  <w:num w:numId="15">
    <w:abstractNumId w:val="0"/>
  </w:num>
  <w:num w:numId="16">
    <w:abstractNumId w:val="3"/>
  </w:num>
  <w:num w:numId="17">
    <w:abstractNumId w:val="13"/>
  </w:num>
  <w:num w:numId="18">
    <w:abstractNumId w:val="16"/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36A7"/>
    <w:rsid w:val="002B2685"/>
    <w:rsid w:val="007538A8"/>
    <w:rsid w:val="00DE16D8"/>
    <w:rsid w:val="00EB3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E69FD8"/>
  <w15:chartTrackingRefBased/>
  <w15:docId w15:val="{596EBD70-87E8-4114-9051-99526320D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641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91940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212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814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540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7813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0961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3529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6617530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09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774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9960928">
                      <w:marLeft w:val="0"/>
                      <w:marRight w:val="16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3032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8791714">
                              <w:marLeft w:val="0"/>
                              <w:marRight w:val="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7347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53217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1206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110003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3580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4393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3939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93768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840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572100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250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900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717094">
                      <w:marLeft w:val="0"/>
                      <w:marRight w:val="16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0400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9013999">
                              <w:marLeft w:val="0"/>
                              <w:marRight w:val="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36795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59702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8182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74975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210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557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5427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94604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86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6274741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92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015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901026">
                      <w:marLeft w:val="0"/>
                      <w:marRight w:val="16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6194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7559209">
                              <w:marLeft w:val="0"/>
                              <w:marRight w:val="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73643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06053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0566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82936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265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273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9731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99046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9363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0547665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485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579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431666">
                      <w:marLeft w:val="0"/>
                      <w:marRight w:val="16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166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5466390">
                              <w:marLeft w:val="0"/>
                              <w:marRight w:val="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8056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78160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2660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24858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779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122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8927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59612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3499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542441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083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629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408986">
                      <w:marLeft w:val="0"/>
                      <w:marRight w:val="16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9562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9415900">
                              <w:marLeft w:val="0"/>
                              <w:marRight w:val="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1088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07935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8301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23373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214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436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6270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970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0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441</Words>
  <Characters>2520</Characters>
  <Application>Microsoft Office Word</Application>
  <DocSecurity>0</DocSecurity>
  <Lines>21</Lines>
  <Paragraphs>5</Paragraphs>
  <ScaleCrop>false</ScaleCrop>
  <Company/>
  <LinksUpToDate>false</LinksUpToDate>
  <CharactersWithSpaces>2956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пирмагомедова</dc:creator>
  <cp:keywords/>
  <dc:description/>
  <cp:lastModifiedBy>наталья пирмагомедова</cp:lastModifiedBy>
  <cp:revision>3</cp:revision>
  <dcterms:created xsi:type="dcterms:W3CDTF">2020-05-02T04:45:00Z</dcterms:created>
  <dcterms:modified xsi:type="dcterms:W3CDTF">2020-05-02T05:15:00Z</dcterms:modified>
</cp:coreProperties>
</file>