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371" w:rsidRPr="00072371" w:rsidRDefault="00072371" w:rsidP="00072371">
      <w:pPr>
        <w:suppressAutoHyphens/>
        <w:rPr>
          <w:rFonts w:ascii="Times New Roman" w:hAnsi="Times New Roman" w:cs="Times New Roman"/>
          <w:lang w:eastAsia="ar-SA"/>
        </w:rPr>
      </w:pPr>
      <w:r>
        <w:rPr>
          <w:lang w:eastAsia="ar-SA"/>
        </w:rPr>
        <w:t xml:space="preserve">  </w:t>
      </w:r>
      <w:r w:rsidRPr="00072371">
        <w:rPr>
          <w:rFonts w:ascii="Times New Roman" w:hAnsi="Times New Roman" w:cs="Times New Roman"/>
          <w:lang w:eastAsia="ar-SA"/>
        </w:rPr>
        <w:t>Принято                                                                                                    УТВЕРЖДАЮ</w:t>
      </w:r>
    </w:p>
    <w:p w:rsidR="00072371" w:rsidRPr="00072371" w:rsidRDefault="00072371" w:rsidP="00072371">
      <w:pPr>
        <w:suppressAutoHyphens/>
        <w:rPr>
          <w:rFonts w:ascii="Times New Roman" w:hAnsi="Times New Roman" w:cs="Times New Roman"/>
          <w:lang w:eastAsia="ar-SA"/>
        </w:rPr>
      </w:pPr>
      <w:r w:rsidRPr="00072371">
        <w:rPr>
          <w:rFonts w:ascii="Times New Roman" w:hAnsi="Times New Roman" w:cs="Times New Roman"/>
          <w:lang w:eastAsia="ar-SA"/>
        </w:rPr>
        <w:t xml:space="preserve">  на заседании Педагогического Совета                              Директор    </w:t>
      </w:r>
      <w:proofErr w:type="spellStart"/>
      <w:r w:rsidRPr="00072371">
        <w:rPr>
          <w:rFonts w:ascii="Times New Roman" w:hAnsi="Times New Roman" w:cs="Times New Roman"/>
          <w:lang w:eastAsia="ar-SA"/>
        </w:rPr>
        <w:t>_________Абдуллаев</w:t>
      </w:r>
      <w:proofErr w:type="gramStart"/>
      <w:r w:rsidRPr="00072371">
        <w:rPr>
          <w:rFonts w:ascii="Times New Roman" w:hAnsi="Times New Roman" w:cs="Times New Roman"/>
          <w:lang w:eastAsia="ar-SA"/>
        </w:rPr>
        <w:t>.Г</w:t>
      </w:r>
      <w:proofErr w:type="spellEnd"/>
      <w:proofErr w:type="gramEnd"/>
      <w:r w:rsidRPr="00072371">
        <w:rPr>
          <w:rFonts w:ascii="Times New Roman" w:hAnsi="Times New Roman" w:cs="Times New Roman"/>
          <w:lang w:eastAsia="ar-SA"/>
        </w:rPr>
        <w:t xml:space="preserve">. М.                                                                                                                                                 </w:t>
      </w:r>
    </w:p>
    <w:p w:rsidR="00072371" w:rsidRPr="00072371" w:rsidRDefault="00072371" w:rsidP="00072371">
      <w:pPr>
        <w:suppressAutoHyphens/>
        <w:rPr>
          <w:rFonts w:ascii="Times New Roman" w:hAnsi="Times New Roman" w:cs="Times New Roman"/>
          <w:lang w:eastAsia="ar-SA"/>
        </w:rPr>
      </w:pPr>
      <w:r w:rsidRPr="00072371">
        <w:rPr>
          <w:rFonts w:ascii="Times New Roman" w:hAnsi="Times New Roman" w:cs="Times New Roman"/>
          <w:lang w:eastAsia="ar-SA"/>
        </w:rPr>
        <w:t xml:space="preserve">  Протокол  № 01 от «30» августа 2021 года                       Приказ № 33 от </w:t>
      </w:r>
      <w:r w:rsidRPr="00072371">
        <w:rPr>
          <w:rFonts w:ascii="Times New Roman" w:hAnsi="Times New Roman" w:cs="Times New Roman"/>
          <w:u w:val="single"/>
          <w:lang w:eastAsia="ar-SA"/>
        </w:rPr>
        <w:t>31</w:t>
      </w:r>
      <w:r w:rsidRPr="00072371">
        <w:rPr>
          <w:rFonts w:ascii="Times New Roman" w:hAnsi="Times New Roman" w:cs="Times New Roman"/>
          <w:lang w:eastAsia="ar-SA"/>
        </w:rPr>
        <w:t xml:space="preserve">  </w:t>
      </w:r>
      <w:r w:rsidRPr="00072371">
        <w:rPr>
          <w:rFonts w:ascii="Times New Roman" w:hAnsi="Times New Roman" w:cs="Times New Roman"/>
          <w:u w:val="single"/>
          <w:lang w:eastAsia="ar-SA"/>
        </w:rPr>
        <w:t>августа</w:t>
      </w:r>
      <w:r w:rsidRPr="00072371">
        <w:rPr>
          <w:rFonts w:ascii="Times New Roman" w:hAnsi="Times New Roman" w:cs="Times New Roman"/>
          <w:lang w:eastAsia="ar-SA"/>
        </w:rPr>
        <w:t xml:space="preserve"> 2021 г.</w:t>
      </w:r>
    </w:p>
    <w:p w:rsidR="00BA146E" w:rsidRDefault="00BA146E" w:rsidP="00ED6A82">
      <w:pPr>
        <w:widowControl w:val="0"/>
        <w:autoSpaceDE w:val="0"/>
        <w:autoSpaceDN w:val="0"/>
        <w:adjustRightInd w:val="0"/>
        <w:spacing w:after="0" w:line="240" w:lineRule="auto"/>
        <w:ind w:left="181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ED6A82" w:rsidRPr="00ED6A82" w:rsidRDefault="00ED6A82" w:rsidP="00BA14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D6A8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ПОЛОЖЕНИЕ       </w:t>
      </w:r>
      <w:r w:rsidRPr="00ED6A8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br/>
        <w:t xml:space="preserve">об организации внеурочной деятельности учащихся </w:t>
      </w:r>
      <w:r w:rsidR="008C0D0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МБ</w:t>
      </w:r>
      <w:r w:rsidR="00BA146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ОУ</w:t>
      </w:r>
    </w:p>
    <w:p w:rsidR="00ED6A82" w:rsidRPr="00ED6A82" w:rsidRDefault="00ED6A82" w:rsidP="00ED6A82">
      <w:pPr>
        <w:widowControl w:val="0"/>
        <w:autoSpaceDE w:val="0"/>
        <w:autoSpaceDN w:val="0"/>
        <w:adjustRightInd w:val="0"/>
        <w:spacing w:after="0" w:line="240" w:lineRule="auto"/>
        <w:ind w:left="181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D6A8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«</w:t>
      </w:r>
      <w:r w:rsidR="000C7F6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Зидьянская СОШ им. Курбанова С.Д.</w:t>
      </w:r>
      <w:r w:rsidRPr="00ED6A8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»</w:t>
      </w:r>
    </w:p>
    <w:p w:rsidR="00ED6A82" w:rsidRPr="00ED6A82" w:rsidRDefault="00ED6A82" w:rsidP="00ED6A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ED6A82" w:rsidRPr="00ED6A82" w:rsidRDefault="00ED6A82" w:rsidP="00ED6A8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6A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положения.</w:t>
      </w:r>
    </w:p>
    <w:p w:rsidR="00ED6A82" w:rsidRPr="00ED6A82" w:rsidRDefault="00ED6A82" w:rsidP="00ED6A8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A8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1.1. Настоящее Положение об организации внеурочной деятельности учащихся </w:t>
      </w:r>
      <w:r w:rsidR="000C7F6E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783DAF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ED6A82"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</w:t>
      </w:r>
      <w:proofErr w:type="spellStart"/>
      <w:r w:rsidR="000C7F6E">
        <w:rPr>
          <w:rFonts w:ascii="Times New Roman" w:eastAsia="Times New Roman" w:hAnsi="Times New Roman" w:cs="Times New Roman"/>
          <w:sz w:val="24"/>
          <w:szCs w:val="24"/>
          <w:lang w:eastAsia="ru-RU"/>
        </w:rPr>
        <w:t>Зидьянская</w:t>
      </w:r>
      <w:proofErr w:type="spellEnd"/>
      <w:r w:rsidR="000C7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им. Курбанова С.Д.</w:t>
      </w:r>
      <w:r w:rsidRPr="00ED6A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 (далее – Школа)  разработано в соответствии:</w:t>
      </w:r>
    </w:p>
    <w:p w:rsidR="00ED6A82" w:rsidRPr="00ED6A82" w:rsidRDefault="00ED6A82" w:rsidP="00ED6A8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D6A82">
        <w:rPr>
          <w:rFonts w:ascii="Times New Roman" w:eastAsia="Times New Roman" w:hAnsi="Times New Roman" w:cs="Times New Roman"/>
          <w:sz w:val="24"/>
          <w:szCs w:val="24"/>
          <w:lang w:eastAsia="ru-RU"/>
        </w:rPr>
        <w:t>1.1.1. С нормативными правовыми документами федерального и регионального  уровней:</w:t>
      </w:r>
    </w:p>
    <w:p w:rsidR="00ED6A82" w:rsidRPr="00ED6A82" w:rsidRDefault="00ED6A82" w:rsidP="00ED6A8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A82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Федеральным законом «Об образовании в Российской Федерации» от 29.12.2012г. №273ФЗ;</w:t>
      </w:r>
    </w:p>
    <w:p w:rsidR="00ED6A82" w:rsidRPr="00ED6A82" w:rsidRDefault="00ED6A82" w:rsidP="00ED6A8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A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Законом Республики </w:t>
      </w:r>
      <w:r w:rsidR="000C7F6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Дагестан</w:t>
      </w:r>
      <w:r w:rsidRPr="00ED6A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обра</w:t>
      </w:r>
      <w:r w:rsidR="000C7F6E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зовании» от 22.07.2013г. №68-ЗРД</w:t>
      </w:r>
      <w:r w:rsidRPr="00ED6A8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D6A82" w:rsidRPr="00ED6A82" w:rsidRDefault="00ED6A82" w:rsidP="00ED6A8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A82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Федеральным государственным образовательным стандартом начального общего образования, утв. приказом  МО и Н России от 06.10.2009г. №373;</w:t>
      </w:r>
    </w:p>
    <w:p w:rsidR="00ED6A82" w:rsidRPr="00ED6A82" w:rsidRDefault="00ED6A82" w:rsidP="00ED6A8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A82">
        <w:rPr>
          <w:rFonts w:ascii="Times New Roman" w:eastAsia="Times New Roman" w:hAnsi="Times New Roman" w:cs="Times New Roman"/>
          <w:sz w:val="24"/>
          <w:szCs w:val="24"/>
          <w:lang w:eastAsia="ru-RU"/>
        </w:rPr>
        <w:t>1.1.2. С нормативными правовыми документами институционального уровня:</w:t>
      </w:r>
    </w:p>
    <w:p w:rsidR="00ED6A82" w:rsidRPr="00ED6A82" w:rsidRDefault="00ED6A82" w:rsidP="00ED6A8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A82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Уставом Школы;</w:t>
      </w:r>
    </w:p>
    <w:p w:rsidR="00ED6A82" w:rsidRPr="00ED6A82" w:rsidRDefault="00ED6A82" w:rsidP="00ED6A8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A82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основной образовательной программой начального общего образования Школы;</w:t>
      </w:r>
    </w:p>
    <w:p w:rsidR="00ED6A82" w:rsidRPr="00ED6A82" w:rsidRDefault="00ED6A82" w:rsidP="00ED6A8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A82">
        <w:rPr>
          <w:rFonts w:ascii="Times New Roman" w:eastAsia="Times New Roman" w:hAnsi="Times New Roman" w:cs="Times New Roman"/>
          <w:sz w:val="24"/>
          <w:szCs w:val="24"/>
          <w:lang w:eastAsia="ru-RU"/>
        </w:rPr>
        <w:t>- локальными нормативными актами Школы.</w:t>
      </w:r>
    </w:p>
    <w:p w:rsidR="00ED6A82" w:rsidRPr="00ED6A82" w:rsidRDefault="00ED6A82" w:rsidP="00ED6A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D6A82">
        <w:rPr>
          <w:rFonts w:ascii="Times New Roman" w:eastAsiaTheme="minorEastAsia" w:hAnsi="Times New Roman" w:cs="Times New Roman"/>
          <w:sz w:val="24"/>
          <w:szCs w:val="24"/>
          <w:lang w:eastAsia="ru-RU"/>
        </w:rPr>
        <w:t>1.2. Внеурочная деятельность - специально организованная деятельность учащихся 1-</w:t>
      </w:r>
      <w:r w:rsidRPr="00ED6A82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4 классов, представляющая собой неотъемлемую часть образовательного процесса в Школе  (далее - внеурочная деятельность), отличная от урочной системы обучения.</w:t>
      </w:r>
    </w:p>
    <w:p w:rsidR="00ED6A82" w:rsidRPr="00ED6A82" w:rsidRDefault="00ED6A82" w:rsidP="00ED6A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D6A82">
        <w:rPr>
          <w:rFonts w:ascii="Times New Roman" w:eastAsiaTheme="minorEastAsia" w:hAnsi="Times New Roman" w:cs="Times New Roman"/>
          <w:sz w:val="24"/>
          <w:szCs w:val="24"/>
          <w:lang w:eastAsia="ru-RU"/>
        </w:rPr>
        <w:t>1.3. Внеурочная деятельность организуется в I-4  классах в соответствии с федеральным государственным образовательным стандартом начального общего образования.</w:t>
      </w:r>
    </w:p>
    <w:p w:rsidR="00ED6A82" w:rsidRPr="00ED6A82" w:rsidRDefault="00ED6A82" w:rsidP="00ED6A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ED6A82">
        <w:rPr>
          <w:rFonts w:ascii="Times New Roman" w:eastAsiaTheme="minorEastAsia" w:hAnsi="Times New Roman" w:cs="Times New Roman"/>
          <w:sz w:val="24"/>
          <w:szCs w:val="24"/>
          <w:lang w:eastAsia="ru-RU"/>
        </w:rPr>
        <w:t>1.4. Время, отведенное на внеурочную деятельность, не учитывается при определении</w:t>
      </w:r>
      <w:r w:rsidRPr="00ED6A82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 xml:space="preserve">максимально допустимой недельной нагрузки учащихся, но учитывается при определении объемов финансирования, направляемых на реализацию основной образовательной программы начального </w:t>
      </w:r>
      <w:r w:rsidRPr="00ED6A8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общего образования.</w:t>
      </w:r>
    </w:p>
    <w:p w:rsidR="00ED6A82" w:rsidRPr="00ED6A82" w:rsidRDefault="00ED6A82" w:rsidP="00ED6A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D6A82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  <w:r w:rsidRPr="00ED6A8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2. Цель и задачи</w:t>
      </w:r>
    </w:p>
    <w:p w:rsidR="00ED6A82" w:rsidRPr="00ED6A82" w:rsidRDefault="00ED6A82" w:rsidP="00ED6A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D6A82">
        <w:rPr>
          <w:rFonts w:ascii="Times New Roman" w:eastAsiaTheme="minorEastAsia" w:hAnsi="Times New Roman" w:cs="Times New Roman"/>
          <w:sz w:val="24"/>
          <w:szCs w:val="24"/>
          <w:lang w:eastAsia="ru-RU"/>
        </w:rPr>
        <w:t>2.1. Целью внеурочной деятельности является содействие в обеспечении достижения</w:t>
      </w:r>
      <w:r w:rsidRPr="00ED6A82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планируемых  результатов учащимися 1-4 классов Школы в</w:t>
      </w:r>
      <w:r w:rsidRPr="00ED6A82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соответствии с основной образовательной программой начального общего образования Школы.</w:t>
      </w:r>
    </w:p>
    <w:p w:rsidR="00ED6A82" w:rsidRPr="00ED6A82" w:rsidRDefault="00ED6A82" w:rsidP="00ED6A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D6A82">
        <w:rPr>
          <w:rFonts w:ascii="Times New Roman" w:eastAsiaTheme="minorEastAsia" w:hAnsi="Times New Roman" w:cs="Times New Roman"/>
          <w:sz w:val="24"/>
          <w:szCs w:val="24"/>
          <w:lang w:eastAsia="ru-RU"/>
        </w:rPr>
        <w:t>2.2. Внеурочная деятельность направлена на реализацию индивидуальных потребностей</w:t>
      </w:r>
      <w:r w:rsidRPr="00ED6A82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 xml:space="preserve">учащихся Школы путем предоставления выбора широкого спектра занятий, направленных на развитие детей.                              </w:t>
      </w:r>
    </w:p>
    <w:p w:rsidR="00ED6A82" w:rsidRPr="00ED6A82" w:rsidRDefault="00ED6A82" w:rsidP="00ED6A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D6A82">
        <w:rPr>
          <w:rFonts w:ascii="Times New Roman" w:eastAsiaTheme="minorEastAsia" w:hAnsi="Times New Roman" w:cs="Times New Roman"/>
          <w:sz w:val="24"/>
          <w:szCs w:val="24"/>
          <w:lang w:eastAsia="ru-RU"/>
        </w:rPr>
        <w:t>2.3. Внеурочная деятельность может быть использована на введение учебных курсов</w:t>
      </w:r>
      <w:proofErr w:type="gramStart"/>
      <w:r w:rsidRPr="00ED6A82">
        <w:rPr>
          <w:rFonts w:ascii="Times New Roman" w:eastAsiaTheme="minorEastAsia" w:hAnsi="Times New Roman" w:cs="Times New Roman"/>
          <w:sz w:val="24"/>
          <w:szCs w:val="24"/>
          <w:lang w:eastAsia="ru-RU"/>
        </w:rPr>
        <w:t>,р</w:t>
      </w:r>
      <w:proofErr w:type="gramEnd"/>
      <w:r w:rsidRPr="00ED6A82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асширяющих содержание учебных предметов, обеспечивающих различные интересы учащихся.</w:t>
      </w:r>
    </w:p>
    <w:p w:rsidR="00ED6A82" w:rsidRPr="00ED6A82" w:rsidRDefault="00ED6A82" w:rsidP="00ED6A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D6A82" w:rsidRPr="00ED6A82" w:rsidRDefault="00ED6A82" w:rsidP="00ED6A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D6A8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3. Направления, формы и виды организации внеурочной деятельности</w:t>
      </w:r>
    </w:p>
    <w:p w:rsidR="002238D7" w:rsidRDefault="00ED6A82" w:rsidP="00ED6A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D6A8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3.1. Направления и виды внеурочной деятельности определяются в соответствии с основной образовательной программой начального общего образования Школы. Охват всех направлений и видов не является обязательным. Подбор направлений, форм и видов </w:t>
      </w:r>
    </w:p>
    <w:p w:rsidR="002238D7" w:rsidRDefault="002238D7" w:rsidP="00ED6A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238D7" w:rsidRDefault="002238D7" w:rsidP="00ED6A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D6A82" w:rsidRPr="00ED6A82" w:rsidRDefault="00ED6A82" w:rsidP="00ED6A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D6A82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деятельности должен обеспечить достижение планируемых результатов учащимися в соответствии с основной образовательной программой начального общего образования Школы.</w:t>
      </w:r>
    </w:p>
    <w:p w:rsidR="00ED6A82" w:rsidRPr="00ED6A82" w:rsidRDefault="00ED6A82" w:rsidP="00ED6A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D6A8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3.2. Внеурочная деятельность может быть организована </w:t>
      </w:r>
      <w:r w:rsidRPr="00ED6A8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по </w:t>
      </w:r>
      <w:proofErr w:type="spellStart"/>
      <w:r w:rsidRPr="00ED6A8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направлениям:</w:t>
      </w:r>
      <w:r w:rsidRPr="00ED6A82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духовно-нравственное</w:t>
      </w:r>
      <w:proofErr w:type="spellEnd"/>
      <w:r w:rsidRPr="00ED6A8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социальное, </w:t>
      </w:r>
      <w:proofErr w:type="spellStart"/>
      <w:r w:rsidRPr="00ED6A8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общеинтеллектуальное</w:t>
      </w:r>
      <w:proofErr w:type="spellEnd"/>
      <w:r w:rsidRPr="00ED6A8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общекультурное, спортивно-оздоровительное и т.д.</w:t>
      </w:r>
    </w:p>
    <w:p w:rsidR="00ED6A82" w:rsidRPr="00ED6A82" w:rsidRDefault="00ED6A82" w:rsidP="00ED6A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D6A8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3.3. Виды внеурочной деятельности:</w:t>
      </w:r>
    </w:p>
    <w:p w:rsidR="00ED6A82" w:rsidRPr="00ED6A82" w:rsidRDefault="00ED6A82" w:rsidP="00ED6A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D6A82">
        <w:rPr>
          <w:rFonts w:ascii="Times New Roman" w:eastAsiaTheme="minorEastAsia" w:hAnsi="Times New Roman" w:cs="Times New Roman"/>
          <w:sz w:val="24"/>
          <w:szCs w:val="24"/>
          <w:lang w:eastAsia="ru-RU"/>
        </w:rPr>
        <w:t>-игровая;</w:t>
      </w:r>
    </w:p>
    <w:p w:rsidR="00ED6A82" w:rsidRPr="00ED6A82" w:rsidRDefault="00ED6A82" w:rsidP="00ED6A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D6A82">
        <w:rPr>
          <w:rFonts w:ascii="Times New Roman" w:eastAsiaTheme="minorEastAsia" w:hAnsi="Times New Roman" w:cs="Times New Roman"/>
          <w:sz w:val="24"/>
          <w:szCs w:val="24"/>
          <w:lang w:eastAsia="ru-RU"/>
        </w:rPr>
        <w:t>-познавательная;</w:t>
      </w:r>
    </w:p>
    <w:p w:rsidR="00ED6A82" w:rsidRPr="00ED6A82" w:rsidRDefault="00ED6A82" w:rsidP="00ED6A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D6A82">
        <w:rPr>
          <w:rFonts w:ascii="Times New Roman" w:eastAsiaTheme="minorEastAsia" w:hAnsi="Times New Roman" w:cs="Times New Roman"/>
          <w:sz w:val="24"/>
          <w:szCs w:val="24"/>
          <w:lang w:eastAsia="ru-RU"/>
        </w:rPr>
        <w:t>-проблемно-ценностное общение;</w:t>
      </w:r>
    </w:p>
    <w:p w:rsidR="00ED6A82" w:rsidRPr="00ED6A82" w:rsidRDefault="00ED6A82" w:rsidP="00ED6A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D6A82">
        <w:rPr>
          <w:rFonts w:ascii="Times New Roman" w:eastAsiaTheme="minorEastAsia" w:hAnsi="Times New Roman" w:cs="Times New Roman"/>
          <w:sz w:val="24"/>
          <w:szCs w:val="24"/>
          <w:lang w:eastAsia="ru-RU"/>
        </w:rPr>
        <w:t>-досугово-развлекательная деятельность (досуговое общение);</w:t>
      </w:r>
    </w:p>
    <w:p w:rsidR="00ED6A82" w:rsidRPr="00ED6A82" w:rsidRDefault="00ED6A82" w:rsidP="00ED6A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D6A82">
        <w:rPr>
          <w:rFonts w:ascii="Times New Roman" w:eastAsiaTheme="minorEastAsia" w:hAnsi="Times New Roman" w:cs="Times New Roman"/>
          <w:sz w:val="24"/>
          <w:szCs w:val="24"/>
          <w:lang w:eastAsia="ru-RU"/>
        </w:rPr>
        <w:t>-художественное творчество;</w:t>
      </w:r>
    </w:p>
    <w:p w:rsidR="00ED6A82" w:rsidRPr="00ED6A82" w:rsidRDefault="00ED6A82" w:rsidP="00ED6A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D6A82">
        <w:rPr>
          <w:rFonts w:ascii="Times New Roman" w:eastAsiaTheme="minorEastAsia" w:hAnsi="Times New Roman" w:cs="Times New Roman"/>
          <w:sz w:val="24"/>
          <w:szCs w:val="24"/>
          <w:lang w:eastAsia="ru-RU"/>
        </w:rPr>
        <w:t>-социальное творчество (социально преобразующая добровольческая деятельность);</w:t>
      </w:r>
    </w:p>
    <w:p w:rsidR="00ED6A82" w:rsidRPr="00ED6A82" w:rsidRDefault="00ED6A82" w:rsidP="00ED6A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D6A82">
        <w:rPr>
          <w:rFonts w:ascii="Times New Roman" w:eastAsiaTheme="minorEastAsia" w:hAnsi="Times New Roman" w:cs="Times New Roman"/>
          <w:sz w:val="24"/>
          <w:szCs w:val="24"/>
          <w:lang w:eastAsia="ru-RU"/>
        </w:rPr>
        <w:t>-техническое творчество;</w:t>
      </w:r>
    </w:p>
    <w:p w:rsidR="00ED6A82" w:rsidRPr="00ED6A82" w:rsidRDefault="00ED6A82" w:rsidP="00ED6A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D6A82">
        <w:rPr>
          <w:rFonts w:ascii="Times New Roman" w:eastAsiaTheme="minorEastAsia" w:hAnsi="Times New Roman" w:cs="Times New Roman"/>
          <w:sz w:val="24"/>
          <w:szCs w:val="24"/>
          <w:lang w:eastAsia="ru-RU"/>
        </w:rPr>
        <w:t>-трудовая (производственная) деятельность;</w:t>
      </w:r>
    </w:p>
    <w:p w:rsidR="00ED6A82" w:rsidRPr="00ED6A82" w:rsidRDefault="00ED6A82" w:rsidP="00ED6A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D6A82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спортивно- оздоровительная деятельность;</w:t>
      </w:r>
    </w:p>
    <w:p w:rsidR="00ED6A82" w:rsidRPr="00ED6A82" w:rsidRDefault="00ED6A82" w:rsidP="00ED6A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D6A82">
        <w:rPr>
          <w:rFonts w:ascii="Times New Roman" w:eastAsiaTheme="minorEastAsia" w:hAnsi="Times New Roman" w:cs="Times New Roman"/>
          <w:sz w:val="24"/>
          <w:szCs w:val="24"/>
          <w:lang w:eastAsia="ru-RU"/>
        </w:rPr>
        <w:t>-туристско- краеведческая деятельность.</w:t>
      </w:r>
    </w:p>
    <w:p w:rsidR="00ED6A82" w:rsidRPr="00ED6A82" w:rsidRDefault="00ED6A82" w:rsidP="00ED6A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D6A8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3.4. Формы организации внеурочной деятельности:</w:t>
      </w:r>
    </w:p>
    <w:p w:rsidR="00ED6A82" w:rsidRPr="00ED6A82" w:rsidRDefault="00ED6A82" w:rsidP="00ED6A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ED6A82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экскурсии, факультативы, кружки, секции, круглые столы., конференции, диспуты, олимпиады, соревнования, проекты, общественно- полезная практика, интеллектуальные клубы, библиотечные вечера, конкурсы, викторины, познавательные  игры и др.</w:t>
      </w:r>
      <w:proofErr w:type="gramEnd"/>
    </w:p>
    <w:p w:rsidR="00ED6A82" w:rsidRPr="00ED6A82" w:rsidRDefault="00ED6A82" w:rsidP="00ED6A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D6A82" w:rsidRPr="00ED6A82" w:rsidRDefault="00ED6A82" w:rsidP="00ED6A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D6A8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4. Организация внеурочной деятельности</w:t>
      </w:r>
    </w:p>
    <w:p w:rsidR="00ED6A82" w:rsidRPr="00ED6A82" w:rsidRDefault="00ED6A82" w:rsidP="00ED6A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D6A82">
        <w:rPr>
          <w:rFonts w:ascii="Times New Roman" w:eastAsiaTheme="minorEastAsia" w:hAnsi="Times New Roman" w:cs="Times New Roman"/>
          <w:sz w:val="24"/>
          <w:szCs w:val="24"/>
          <w:lang w:eastAsia="ru-RU"/>
        </w:rPr>
        <w:t>4.1.В организации внеурочной деятельности принимают участие все педагогические работники Школы (учителя, педагог-организатор и др.). Он взаимодействует с педагогическими работниками и учебно-вспомогательным персоналом Школы с целью максимального удовлетворения образовательных запросов учащихся и их родителей (законных представителей). Он организует в группе внеурочную деятельность, оптимальную для развития положительного потенциала всех учащихся.</w:t>
      </w:r>
    </w:p>
    <w:p w:rsidR="00ED6A82" w:rsidRPr="00ED6A82" w:rsidRDefault="00ED6A82" w:rsidP="00ED6A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D6A82">
        <w:rPr>
          <w:rFonts w:ascii="Times New Roman" w:eastAsiaTheme="minorEastAsia" w:hAnsi="Times New Roman" w:cs="Times New Roman"/>
          <w:sz w:val="24"/>
          <w:szCs w:val="24"/>
          <w:lang w:eastAsia="ru-RU"/>
        </w:rPr>
        <w:t>4.2. Количество часов, отводимое на внеурочную деятельность в определенном классе, Школа определяет самостоятельно исходя из имеющихся ресурсов самого образовательного учреждения и за счет интеграции ресурсов Школы и учреждений дополнительного образования детей. Школа создает условия для активного участия учащихся во внеурочной деятельности по всем ее направлениям (</w:t>
      </w:r>
      <w:proofErr w:type="spellStart"/>
      <w:r w:rsidRPr="00ED6A82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спортивно-оздоровительное,духовно-нравственное</w:t>
      </w:r>
      <w:proofErr w:type="spellEnd"/>
      <w:r w:rsidRPr="00ED6A8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социальное, </w:t>
      </w:r>
      <w:proofErr w:type="spellStart"/>
      <w:r w:rsidRPr="00ED6A8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общеинтеллектуальное</w:t>
      </w:r>
      <w:proofErr w:type="spellEnd"/>
      <w:r w:rsidRPr="00ED6A8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общекультурное).</w:t>
      </w:r>
    </w:p>
    <w:p w:rsidR="00ED6A82" w:rsidRPr="00ED6A82" w:rsidRDefault="00ED6A82" w:rsidP="00ED6A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D6A82">
        <w:rPr>
          <w:rFonts w:ascii="Times New Roman" w:eastAsiaTheme="minorEastAsia" w:hAnsi="Times New Roman" w:cs="Times New Roman"/>
          <w:sz w:val="24"/>
          <w:szCs w:val="24"/>
          <w:lang w:eastAsia="ru-RU"/>
        </w:rPr>
        <w:t>4.3.Внеурочная деятельность классных руководителей, педагога-организатора и др. осуществляется в соответствии с их должностными обязанностями и квалификационными характеристиками должностей работников образования.</w:t>
      </w:r>
    </w:p>
    <w:p w:rsidR="00ED6A82" w:rsidRPr="00ED6A82" w:rsidRDefault="00ED6A82" w:rsidP="00ED6A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D6A82">
        <w:rPr>
          <w:rFonts w:ascii="Times New Roman" w:eastAsiaTheme="minorEastAsia" w:hAnsi="Times New Roman" w:cs="Times New Roman"/>
          <w:sz w:val="24"/>
          <w:szCs w:val="24"/>
          <w:lang w:eastAsia="ru-RU"/>
        </w:rPr>
        <w:t>4.4 Образовательные программы внеурочной деятельности разрабатываются  Школой самостоятельно.  Авторские образовательные программы и программы внеурочной деятельности утверждаются директором  Школы на основании решений педагогического совета Школы.</w:t>
      </w:r>
    </w:p>
    <w:p w:rsidR="00ED6A82" w:rsidRPr="00ED6A82" w:rsidRDefault="00ED6A82" w:rsidP="00ED6A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D6A82">
        <w:rPr>
          <w:rFonts w:ascii="Times New Roman" w:eastAsiaTheme="minorEastAsia" w:hAnsi="Times New Roman" w:cs="Times New Roman"/>
          <w:sz w:val="24"/>
          <w:szCs w:val="24"/>
          <w:lang w:eastAsia="ru-RU"/>
        </w:rPr>
        <w:t>4.5. Длительность занятий зависит от возраста учащихся, вида деятельности и устанавливается в соответствии с санитарно-эпидемиологическими требованиями к условиям и организации обучения в Школе (СанПиН2.4.2.2821-10).</w:t>
      </w:r>
    </w:p>
    <w:p w:rsidR="00ED6A82" w:rsidRPr="00ED6A82" w:rsidRDefault="00ED6A82" w:rsidP="00ED6A8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D6A8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Продолжительность таких видов деятельности, как чтение, музыкальные занятия, рисование, лепка, рукоделие, тихие игры, должна составлять:</w:t>
      </w:r>
    </w:p>
    <w:p w:rsidR="00ED6A82" w:rsidRPr="00ED6A82" w:rsidRDefault="00ED6A82" w:rsidP="00ED6A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D6A82">
        <w:rPr>
          <w:rFonts w:ascii="Times New Roman" w:eastAsiaTheme="minorEastAsia" w:hAnsi="Times New Roman" w:cs="Times New Roman"/>
          <w:sz w:val="24"/>
          <w:szCs w:val="24"/>
          <w:lang w:eastAsia="ru-RU"/>
        </w:rPr>
        <w:t>• не более 50 минут в день — для учащихся в 1-2-х классах;</w:t>
      </w:r>
    </w:p>
    <w:p w:rsidR="00ED6A82" w:rsidRPr="00ED6A82" w:rsidRDefault="00ED6A82" w:rsidP="00ED6A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D6A82">
        <w:rPr>
          <w:rFonts w:ascii="Times New Roman" w:eastAsiaTheme="minorEastAsia" w:hAnsi="Times New Roman" w:cs="Times New Roman"/>
          <w:sz w:val="24"/>
          <w:szCs w:val="24"/>
          <w:lang w:eastAsia="ru-RU"/>
        </w:rPr>
        <w:t>• не более 1,5 часов в день — для учащихся в 3-4-х классах.</w:t>
      </w:r>
    </w:p>
    <w:p w:rsidR="00ED6A82" w:rsidRPr="00ED6A82" w:rsidRDefault="00ED6A82" w:rsidP="00ED6A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D6A8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Просмотры телепередач и кинофильмов должны проходить не чаще двух раз в неделю с ограничением длительности просмотра:</w:t>
      </w:r>
    </w:p>
    <w:p w:rsidR="00ED6A82" w:rsidRPr="00ED6A82" w:rsidRDefault="00ED6A82" w:rsidP="00ED6A8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D6A82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до 1 часа — для учащихся в 1-3-х классах;</w:t>
      </w:r>
    </w:p>
    <w:p w:rsidR="00ED6A82" w:rsidRPr="00ED6A82" w:rsidRDefault="00ED6A82" w:rsidP="00ED6A8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D6A82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 1,5 часо</w:t>
      </w:r>
      <w:proofErr w:type="gramStart"/>
      <w:r w:rsidRPr="00ED6A82">
        <w:rPr>
          <w:rFonts w:ascii="Times New Roman" w:eastAsiaTheme="minorEastAsia" w:hAnsi="Times New Roman" w:cs="Times New Roman"/>
          <w:sz w:val="24"/>
          <w:szCs w:val="24"/>
          <w:lang w:eastAsia="ru-RU"/>
        </w:rPr>
        <w:t>в-</w:t>
      </w:r>
      <w:proofErr w:type="gramEnd"/>
      <w:r w:rsidRPr="00ED6A8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для учащихся в  4 классах.</w:t>
      </w:r>
    </w:p>
    <w:p w:rsidR="00ED6A82" w:rsidRPr="00ED6A82" w:rsidRDefault="00ED6A82" w:rsidP="00ED6A82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D6A82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Расписание внеурочной деятельности на год утверждается руководителем Школы в начале учебного года.</w:t>
      </w:r>
      <w:r w:rsidRPr="00ED6A82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4.6. В соответствии с СанПиН для организации внеурочной деятельности могут использоваться общешкольные помещения (спортивный зал, библиотека и др.), а также помещения домов культуры, спортивные сооружения.</w:t>
      </w:r>
    </w:p>
    <w:p w:rsidR="00ED6A82" w:rsidRPr="00ED6A82" w:rsidRDefault="00ED6A82" w:rsidP="00ED6A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D6A82">
        <w:rPr>
          <w:rFonts w:ascii="Times New Roman" w:eastAsiaTheme="minorEastAsia" w:hAnsi="Times New Roman" w:cs="Times New Roman"/>
          <w:sz w:val="24"/>
          <w:szCs w:val="24"/>
          <w:lang w:eastAsia="ru-RU"/>
        </w:rPr>
        <w:t>4.7. Наполняемость группы учащихся при организации внеурочной деятельности в клубно- кружковой форме определяется Школой.</w:t>
      </w:r>
    </w:p>
    <w:p w:rsidR="00ED6A82" w:rsidRPr="00ED6A82" w:rsidRDefault="00ED6A82" w:rsidP="00ED6A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D6A82">
        <w:rPr>
          <w:rFonts w:ascii="Times New Roman" w:eastAsiaTheme="minorEastAsia" w:hAnsi="Times New Roman" w:cs="Times New Roman"/>
          <w:sz w:val="24"/>
          <w:szCs w:val="24"/>
          <w:lang w:eastAsia="ru-RU"/>
        </w:rPr>
        <w:t>4.8. Учет занятости учащихся внеурочной деятельностью осуществляется классным</w:t>
      </w:r>
      <w:r w:rsidRPr="00ED6A82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руководителем в Журнале учета. Журнал учета должен содержать следующую информацию: дата проведения занятия, класс, ФИО учащихся, тему проведения занятия, ФИО учителя (педагога). Содержание занятий в Журнале учета должно соответствовать содержанию программы внеурочной деятельности.</w:t>
      </w:r>
    </w:p>
    <w:p w:rsidR="00ED6A82" w:rsidRPr="00ED6A82" w:rsidRDefault="00ED6A82" w:rsidP="00ED6A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D6A8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5. Требования к программам внеурочной деятельности</w:t>
      </w:r>
      <w:r w:rsidRPr="00ED6A82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ED6A82" w:rsidRPr="00ED6A82" w:rsidRDefault="00ED6A82" w:rsidP="00ED6A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D6A8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Рабочие программы курсов внеурочной деятельности разрабатываются в соответствии с Положением </w:t>
      </w:r>
      <w:r w:rsidRPr="00ED6A82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рабочих программах учебных предметов, курсов внеурочной деятельности и дополнительного образования</w:t>
      </w:r>
      <w:r w:rsidRPr="00ED6A82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ED6A82" w:rsidRPr="00ED6A82" w:rsidRDefault="00ED6A82" w:rsidP="00ED6A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ED6A8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6.  Учёт внеурочных достижений учащихся.</w:t>
      </w:r>
      <w:r w:rsidRPr="00ED6A8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Система оценки достижения результатов внеурочной деятельности.</w:t>
      </w:r>
    </w:p>
    <w:p w:rsidR="00ED6A82" w:rsidRPr="00ED6A82" w:rsidRDefault="00ED6A82" w:rsidP="00ED6A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D6A82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Учет внеурочных достижение учащихся и система оценки достижений результатов внеурочной деятельности учащимися осуществляется записью в журнале внеурочной деятельности.</w:t>
      </w:r>
    </w:p>
    <w:p w:rsidR="00ED6A82" w:rsidRPr="00ED6A82" w:rsidRDefault="00ED6A82" w:rsidP="00ED6A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D6A8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7. Финансирование часов, отводимых на внеурочную деятельность.</w:t>
      </w:r>
    </w:p>
    <w:p w:rsidR="00ED6A82" w:rsidRPr="00ED6A82" w:rsidRDefault="00ED6A82" w:rsidP="00ED6A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D6A82">
        <w:rPr>
          <w:rFonts w:ascii="Times New Roman" w:eastAsiaTheme="minorEastAsia" w:hAnsi="Times New Roman" w:cs="Times New Roman"/>
          <w:sz w:val="24"/>
          <w:szCs w:val="24"/>
          <w:lang w:eastAsia="ru-RU"/>
        </w:rPr>
        <w:t>8.1. Финансирование часов, отводимых на внеурочную деятельность, организуемую в</w:t>
      </w:r>
      <w:r w:rsidRPr="00ED6A82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Школе, осуществляется в пределах средств субвенции бюджета на обеспечение</w:t>
      </w:r>
      <w:r w:rsidRPr="00ED6A82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государственных гарантий прав граждан на получение общедоступного и бесплатного</w:t>
      </w:r>
      <w:r w:rsidRPr="00ED6A82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дошкольного, общего и дополнительного образования в Школе.</w:t>
      </w:r>
    </w:p>
    <w:p w:rsidR="00ED6A82" w:rsidRPr="00ED6A82" w:rsidRDefault="00ED6A82" w:rsidP="00ED6A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700DF" w:rsidRDefault="001700DF"/>
    <w:sectPr w:rsidR="001700DF" w:rsidSect="00F854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C345B"/>
    <w:multiLevelType w:val="hybridMultilevel"/>
    <w:tmpl w:val="748CB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4BDE"/>
    <w:rsid w:val="00034BDE"/>
    <w:rsid w:val="00072371"/>
    <w:rsid w:val="000C7F6E"/>
    <w:rsid w:val="001700DF"/>
    <w:rsid w:val="001928C9"/>
    <w:rsid w:val="002238D7"/>
    <w:rsid w:val="003F1926"/>
    <w:rsid w:val="00783DAF"/>
    <w:rsid w:val="008C0D01"/>
    <w:rsid w:val="009A110D"/>
    <w:rsid w:val="00A97858"/>
    <w:rsid w:val="00BA146E"/>
    <w:rsid w:val="00ED6A82"/>
    <w:rsid w:val="00F85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4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14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F1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19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3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1156</Words>
  <Characters>6592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12</cp:lastModifiedBy>
  <cp:revision>15</cp:revision>
  <cp:lastPrinted>2021-10-30T07:10:00Z</cp:lastPrinted>
  <dcterms:created xsi:type="dcterms:W3CDTF">2016-03-17T12:07:00Z</dcterms:created>
  <dcterms:modified xsi:type="dcterms:W3CDTF">2021-10-30T07:11:00Z</dcterms:modified>
</cp:coreProperties>
</file>