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1D" w:rsidRDefault="007D4D1D" w:rsidP="007D4D1D">
      <w:pPr>
        <w:suppressAutoHyphens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Принято                                                                                                    УТВЕРЖДАЮ</w:t>
      </w:r>
    </w:p>
    <w:p w:rsidR="007D4D1D" w:rsidRDefault="007D4D1D" w:rsidP="007D4D1D">
      <w:pPr>
        <w:suppressAutoHyphens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на заседании Педагогического Совета                              Директор    </w:t>
      </w:r>
      <w:proofErr w:type="spellStart"/>
      <w:r>
        <w:rPr>
          <w:rFonts w:ascii="Times New Roman" w:hAnsi="Times New Roman"/>
          <w:lang w:eastAsia="ar-SA"/>
        </w:rPr>
        <w:t>__________Абдуллаев</w:t>
      </w:r>
      <w:proofErr w:type="gramStart"/>
      <w:r>
        <w:rPr>
          <w:rFonts w:ascii="Times New Roman" w:hAnsi="Times New Roman"/>
          <w:lang w:eastAsia="ar-SA"/>
        </w:rPr>
        <w:t>.Г</w:t>
      </w:r>
      <w:proofErr w:type="spellEnd"/>
      <w:proofErr w:type="gramEnd"/>
      <w:r>
        <w:rPr>
          <w:rFonts w:ascii="Times New Roman" w:hAnsi="Times New Roman"/>
          <w:lang w:eastAsia="ar-SA"/>
        </w:rPr>
        <w:t xml:space="preserve">. М.                                                                                                                                                 </w:t>
      </w:r>
    </w:p>
    <w:p w:rsidR="007D4D1D" w:rsidRDefault="007D4D1D" w:rsidP="007D4D1D">
      <w:pPr>
        <w:suppressAutoHyphens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Протокол  № 01 от «30» августа 2021 года                       Приказ № 33 от </w:t>
      </w:r>
      <w:r>
        <w:rPr>
          <w:rFonts w:ascii="Times New Roman" w:hAnsi="Times New Roman"/>
          <w:u w:val="single"/>
          <w:lang w:eastAsia="ar-SA"/>
        </w:rPr>
        <w:t>31</w:t>
      </w:r>
      <w:r>
        <w:rPr>
          <w:rFonts w:ascii="Times New Roman" w:hAnsi="Times New Roman"/>
          <w:lang w:eastAsia="ar-SA"/>
        </w:rPr>
        <w:t xml:space="preserve">  </w:t>
      </w:r>
      <w:r>
        <w:rPr>
          <w:rFonts w:ascii="Times New Roman" w:hAnsi="Times New Roman"/>
          <w:u w:val="single"/>
          <w:lang w:eastAsia="ar-SA"/>
        </w:rPr>
        <w:t>августа</w:t>
      </w:r>
      <w:r>
        <w:rPr>
          <w:rFonts w:ascii="Times New Roman" w:hAnsi="Times New Roman"/>
          <w:lang w:eastAsia="ar-SA"/>
        </w:rPr>
        <w:t xml:space="preserve"> 2021 г.</w:t>
      </w:r>
    </w:p>
    <w:p w:rsidR="007D1545" w:rsidRDefault="007D1545" w:rsidP="00852CFF">
      <w:pPr>
        <w:pStyle w:val="a3"/>
        <w:shd w:val="clear" w:color="auto" w:fill="FFFFFF"/>
        <w:spacing w:before="30" w:beforeAutospacing="0" w:after="0" w:afterAutospacing="0"/>
        <w:rPr>
          <w:b/>
          <w:bCs/>
          <w:color w:val="000000"/>
          <w:sz w:val="28"/>
          <w:szCs w:val="28"/>
        </w:rPr>
      </w:pPr>
    </w:p>
    <w:p w:rsidR="007D1545" w:rsidRDefault="007D1545" w:rsidP="007D1545">
      <w:pPr>
        <w:pStyle w:val="a3"/>
        <w:shd w:val="clear" w:color="auto" w:fill="FFFFFF"/>
        <w:spacing w:before="3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D1545" w:rsidRDefault="007D1545" w:rsidP="007D4D1D">
      <w:pPr>
        <w:pStyle w:val="a3"/>
        <w:shd w:val="clear" w:color="auto" w:fill="FFFFFF"/>
        <w:spacing w:before="30" w:beforeAutospacing="0" w:after="0" w:afterAutospacing="0"/>
        <w:rPr>
          <w:b/>
          <w:bCs/>
          <w:color w:val="000000"/>
          <w:sz w:val="28"/>
          <w:szCs w:val="28"/>
        </w:rPr>
      </w:pP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Порядок зачёта результатов освоения </w:t>
      </w:r>
      <w:proofErr w:type="gramStart"/>
      <w:r>
        <w:rPr>
          <w:b/>
          <w:bCs/>
          <w:color w:val="000000"/>
          <w:sz w:val="28"/>
          <w:szCs w:val="28"/>
        </w:rPr>
        <w:t>обучающимися</w:t>
      </w:r>
      <w:proofErr w:type="gramEnd"/>
      <w:r>
        <w:rPr>
          <w:b/>
          <w:bCs/>
          <w:color w:val="000000"/>
          <w:sz w:val="28"/>
          <w:szCs w:val="28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1. Настоящий порядок регламентирует зачет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2. В соответствии с пунктом 7 части 1 статьи 34 Федерального закона от 29.12.2012 №273-ФЗ «Об образовании в Российской Федерации» обучающиеся имеют право на зачет организацией, осуществляющей образовательную деятельность, в установленном ею порядке результатов освоения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3. Под зачётом в настоящем порядке понимается перенос в документы об освоении образовательной программы учебных предметов, курсов, дисциплин (модулей), практики (далее – дисциплины)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неё. Решение о зачёте освобождает обучающегося от необходимости повторного изучения соответствующей дисциплины.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4. Подлежат зачёту дисциплины учебного плана при совпадении наименования дисциплины, а также, если объём часов составляет не менее чем 90%.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5. Решение о зачёте дисциплины оформляется приказом директора учреждения.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6. В случае несовпадения наименования дисциплины и (или) при недостаточном объёме часов (более 10%), решение о зачёте дисциплины принимается с учётом мнения педагогического совета учреждения.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7. Педагогический совет может принять решение о прохождении обучающимся промежуточной аттестации по дисциплине. Промежуточная аттестация проводится учителем, ведущим данную дисциплину.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8. Для получения зачёта обучающийся или родители (законные представители) несовершеннолетнего обучающегося представляют в учреждение следующие документы: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заявление о зачёте дисциплины;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документ об образовании или справку об обучении или о периоде обучения;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-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копию лицензии на осуществление образовательной деятельности организации, осуществляющей образовательную деятельность, в которой ранее обучался обучающийся.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9. Зачёт дисциплины проводится не позднее одного месяца до начала итоговой аттестации.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10. Образовательное учреждение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11. Получение зачёта не освобождает обучающегося от прохождения итоговой аттестации в учреждении.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12. В случае несовпадения формы промежуточной аттестации по дисциплине («зачёт» вместо балльной оценки), по желанию обучающегося или родителей (законных представителей) данная дисциплина может быть зачтена с оценкой «удовлетворительно».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13. Результаты зачёта фиксируются в личном деле обучающегося.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14. Принятие решений о зачёте в случае совместного ведения образовательной деятельности в рамках сетевой формы образовательных программ производится в соответствии с договором между организациями, осуществляющими образовательную деятельность.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15. Дисциплины, освоенные обучающимися в другой организации, осуществляющей образовательную деятельность, но не предусмотренные учебным планом данного учреждения, могут быть зачтены обучающемуся по его письменному заявлению или заявлению родителей (законных представителей) несовершеннолетнего обучающегося.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453022" w:rsidRDefault="00453022" w:rsidP="00453022">
      <w:pPr>
        <w:pStyle w:val="a3"/>
        <w:shd w:val="clear" w:color="auto" w:fill="FFFFFF"/>
        <w:spacing w:before="3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6357B7" w:rsidRDefault="006357B7"/>
    <w:sectPr w:rsidR="006357B7" w:rsidSect="00720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3022"/>
    <w:rsid w:val="00453022"/>
    <w:rsid w:val="00487FF4"/>
    <w:rsid w:val="00575619"/>
    <w:rsid w:val="006357B7"/>
    <w:rsid w:val="00720889"/>
    <w:rsid w:val="007A53D0"/>
    <w:rsid w:val="007D1545"/>
    <w:rsid w:val="007D4D1D"/>
    <w:rsid w:val="00852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53022"/>
  </w:style>
  <w:style w:type="paragraph" w:styleId="a4">
    <w:name w:val="Balloon Text"/>
    <w:basedOn w:val="a"/>
    <w:link w:val="a5"/>
    <w:uiPriority w:val="99"/>
    <w:semiHidden/>
    <w:unhideWhenUsed/>
    <w:rsid w:val="0045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</cp:lastModifiedBy>
  <cp:revision>8</cp:revision>
  <cp:lastPrinted>2017-11-13T05:23:00Z</cp:lastPrinted>
  <dcterms:created xsi:type="dcterms:W3CDTF">2014-01-07T16:56:00Z</dcterms:created>
  <dcterms:modified xsi:type="dcterms:W3CDTF">2021-10-22T06:17:00Z</dcterms:modified>
</cp:coreProperties>
</file>